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CC3D" w14:textId="592624D7" w:rsidR="000C6A56" w:rsidRPr="00A47C0C" w:rsidRDefault="000C6A56" w:rsidP="000C6A56">
      <w:pPr>
        <w:bidi/>
        <w:spacing w:before="120" w:after="120" w:line="360" w:lineRule="auto"/>
        <w:jc w:val="center"/>
        <w:rPr>
          <w:rFonts w:asciiTheme="minorHAnsi" w:hAnsiTheme="minorHAnsi" w:cstheme="minorHAnsi"/>
          <w:b/>
          <w:bCs/>
          <w:rtl/>
          <w:lang w:eastAsia="en-US"/>
        </w:rPr>
      </w:pPr>
      <w:r w:rsidRPr="00A47C0C">
        <w:rPr>
          <w:rFonts w:asciiTheme="minorHAnsi" w:hAnsiTheme="minorHAnsi" w:cstheme="minorHAnsi"/>
          <w:b/>
          <w:bCs/>
          <w:sz w:val="36"/>
          <w:szCs w:val="36"/>
          <w:u w:val="single"/>
          <w:rtl/>
          <w:lang w:eastAsia="en-US"/>
        </w:rPr>
        <w:t xml:space="preserve">הסכם  </w:t>
      </w:r>
      <w:r w:rsidR="00645C92" w:rsidRPr="00A47C0C">
        <w:rPr>
          <w:rFonts w:asciiTheme="minorHAnsi" w:hAnsiTheme="minorHAnsi" w:cstheme="minorHAnsi"/>
          <w:b/>
          <w:bCs/>
          <w:sz w:val="36"/>
          <w:szCs w:val="36"/>
          <w:u w:val="single"/>
          <w:rtl/>
          <w:lang w:eastAsia="en-US"/>
        </w:rPr>
        <w:t>למתן שירותים</w:t>
      </w:r>
    </w:p>
    <w:p w14:paraId="013C0BD8" w14:textId="77777777" w:rsidR="000C6A56" w:rsidRPr="00A47C0C" w:rsidRDefault="000C6A56" w:rsidP="000C6A56">
      <w:pPr>
        <w:bidi/>
        <w:spacing w:before="120" w:after="120" w:line="360" w:lineRule="auto"/>
        <w:rPr>
          <w:rFonts w:asciiTheme="minorHAnsi" w:hAnsiTheme="minorHAnsi" w:cstheme="minorHAnsi"/>
          <w:rtl/>
          <w:lang w:eastAsia="en-US"/>
        </w:rPr>
      </w:pPr>
    </w:p>
    <w:p w14:paraId="779EFC1D" w14:textId="2F6277C4" w:rsidR="000C6A56" w:rsidRPr="00A47C0C" w:rsidRDefault="000C6A56" w:rsidP="000C6A56">
      <w:pPr>
        <w:bidi/>
        <w:spacing w:before="120" w:after="120" w:line="360" w:lineRule="auto"/>
        <w:jc w:val="center"/>
        <w:rPr>
          <w:rFonts w:asciiTheme="minorHAnsi" w:hAnsiTheme="minorHAnsi" w:cstheme="minorHAnsi"/>
          <w:sz w:val="24"/>
          <w:szCs w:val="24"/>
          <w:rtl/>
          <w:lang w:eastAsia="en-US"/>
        </w:rPr>
      </w:pPr>
      <w:r w:rsidRPr="00A47C0C">
        <w:rPr>
          <w:rFonts w:asciiTheme="minorHAnsi" w:hAnsiTheme="minorHAnsi" w:cstheme="minorHAnsi"/>
          <w:sz w:val="24"/>
          <w:szCs w:val="24"/>
          <w:rtl/>
          <w:lang w:eastAsia="en-US"/>
        </w:rPr>
        <w:t xml:space="preserve">שנערך ונחתם במועצה האזורית </w:t>
      </w:r>
      <w:r w:rsidR="00645C92" w:rsidRPr="00A47C0C">
        <w:rPr>
          <w:rFonts w:asciiTheme="minorHAnsi" w:hAnsiTheme="minorHAnsi" w:cstheme="minorHAnsi"/>
          <w:sz w:val="24"/>
          <w:szCs w:val="24"/>
          <w:rtl/>
          <w:lang w:eastAsia="en-US"/>
        </w:rPr>
        <w:t>אשכול</w:t>
      </w:r>
      <w:r w:rsidRPr="00A47C0C">
        <w:rPr>
          <w:rFonts w:asciiTheme="minorHAnsi" w:hAnsiTheme="minorHAnsi" w:cstheme="minorHAnsi"/>
          <w:sz w:val="24"/>
          <w:szCs w:val="24"/>
          <w:rtl/>
          <w:lang w:eastAsia="en-US"/>
        </w:rPr>
        <w:t xml:space="preserve"> ביום ___ לחודש ____ שנת </w:t>
      </w:r>
      <w:r w:rsidR="00012432" w:rsidRPr="00A47C0C">
        <w:rPr>
          <w:rFonts w:asciiTheme="minorHAnsi" w:hAnsiTheme="minorHAnsi" w:cstheme="minorHAnsi"/>
          <w:sz w:val="24"/>
          <w:szCs w:val="24"/>
          <w:rtl/>
          <w:lang w:eastAsia="en-US"/>
        </w:rPr>
        <w:t>202</w:t>
      </w:r>
      <w:r w:rsidR="00645C92" w:rsidRPr="00A47C0C">
        <w:rPr>
          <w:rFonts w:asciiTheme="minorHAnsi" w:hAnsiTheme="minorHAnsi" w:cstheme="minorHAnsi"/>
          <w:sz w:val="24"/>
          <w:szCs w:val="24"/>
          <w:rtl/>
          <w:lang w:eastAsia="en-US"/>
        </w:rPr>
        <w:t>3</w:t>
      </w:r>
    </w:p>
    <w:p w14:paraId="293AC98B" w14:textId="77777777" w:rsidR="000C6A56" w:rsidRPr="00A47C0C" w:rsidRDefault="000C6A56" w:rsidP="000C6A56">
      <w:pPr>
        <w:bidi/>
        <w:spacing w:before="120" w:after="120" w:line="360" w:lineRule="auto"/>
        <w:jc w:val="center"/>
        <w:rPr>
          <w:rFonts w:asciiTheme="minorHAnsi" w:hAnsiTheme="minorHAnsi" w:cstheme="minorHAnsi"/>
          <w:b/>
          <w:bCs/>
          <w:sz w:val="24"/>
          <w:szCs w:val="24"/>
          <w:rtl/>
          <w:lang w:eastAsia="en-US"/>
        </w:rPr>
      </w:pPr>
      <w:r w:rsidRPr="00A47C0C">
        <w:rPr>
          <w:rFonts w:asciiTheme="minorHAnsi" w:hAnsiTheme="minorHAnsi" w:cstheme="minorHAnsi"/>
          <w:b/>
          <w:bCs/>
          <w:sz w:val="24"/>
          <w:szCs w:val="24"/>
          <w:rtl/>
          <w:lang w:eastAsia="en-US"/>
        </w:rPr>
        <w:t>ב י ן</w:t>
      </w:r>
    </w:p>
    <w:p w14:paraId="4F5292D1" w14:textId="1ED7CB68" w:rsidR="000C6A56" w:rsidRPr="00A47C0C" w:rsidRDefault="000C6A56" w:rsidP="000C6A56">
      <w:pPr>
        <w:pStyle w:val="a5"/>
        <w:bidi/>
        <w:spacing w:before="120" w:after="120" w:line="360" w:lineRule="auto"/>
        <w:rPr>
          <w:rFonts w:asciiTheme="minorHAnsi" w:hAnsiTheme="minorHAnsi" w:cstheme="minorHAnsi"/>
          <w:b/>
          <w:bCs/>
          <w:rtl/>
          <w:lang w:eastAsia="en-US"/>
        </w:rPr>
      </w:pPr>
      <w:r w:rsidRPr="00A47C0C">
        <w:rPr>
          <w:rFonts w:asciiTheme="minorHAnsi" w:hAnsiTheme="minorHAnsi" w:cstheme="minorHAnsi"/>
          <w:b/>
          <w:bCs/>
          <w:rtl/>
          <w:lang w:eastAsia="en-US"/>
        </w:rPr>
        <w:t xml:space="preserve">       המועצה האזורית </w:t>
      </w:r>
      <w:r w:rsidR="00645C92" w:rsidRPr="00A47C0C">
        <w:rPr>
          <w:rFonts w:asciiTheme="minorHAnsi" w:hAnsiTheme="minorHAnsi" w:cstheme="minorHAnsi"/>
          <w:b/>
          <w:bCs/>
          <w:rtl/>
          <w:lang w:eastAsia="en-US"/>
        </w:rPr>
        <w:t>אשכול</w:t>
      </w:r>
    </w:p>
    <w:p w14:paraId="2DD7340B" w14:textId="271E68F8" w:rsidR="000C6A56" w:rsidRPr="00A47C0C" w:rsidRDefault="000C6A56" w:rsidP="000C6A56">
      <w:pPr>
        <w:pStyle w:val="a5"/>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 xml:space="preserve">              </w:t>
      </w:r>
      <w:r w:rsidR="00645C92" w:rsidRPr="00A47C0C">
        <w:rPr>
          <w:rFonts w:asciiTheme="minorHAnsi" w:hAnsiTheme="minorHAnsi" w:cstheme="minorHAnsi"/>
          <w:rtl/>
          <w:lang w:eastAsia="en-US"/>
        </w:rPr>
        <w:t xml:space="preserve">קיבוץ מגן </w:t>
      </w:r>
    </w:p>
    <w:p w14:paraId="33F454DA" w14:textId="5CB2EA82" w:rsidR="000C6A56" w:rsidRPr="00A47C0C" w:rsidRDefault="000C6A56" w:rsidP="000C6A56">
      <w:pPr>
        <w:pStyle w:val="a5"/>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 xml:space="preserve">              ד.נ הנגב </w:t>
      </w:r>
      <w:r w:rsidR="00645C92" w:rsidRPr="00A47C0C">
        <w:rPr>
          <w:rFonts w:asciiTheme="minorHAnsi" w:hAnsiTheme="minorHAnsi" w:cstheme="minorHAnsi"/>
          <w:rtl/>
          <w:lang w:eastAsia="en-US"/>
        </w:rPr>
        <w:t>8546500</w:t>
      </w:r>
    </w:p>
    <w:p w14:paraId="3F67F448" w14:textId="77777777" w:rsidR="000C6A56" w:rsidRPr="00A47C0C" w:rsidRDefault="000C6A56" w:rsidP="000C6A56">
      <w:pPr>
        <w:pStyle w:val="a5"/>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 xml:space="preserve">             (להלן</w:t>
      </w:r>
      <w:smartTag w:uri="urn:schemas-microsoft-com:office:smarttags" w:element="PersonName">
        <w:r w:rsidRPr="00A47C0C">
          <w:rPr>
            <w:rFonts w:asciiTheme="minorHAnsi" w:hAnsiTheme="minorHAnsi" w:cstheme="minorHAnsi"/>
            <w:rtl/>
            <w:lang w:eastAsia="en-US"/>
          </w:rPr>
          <w:t>:</w:t>
        </w:r>
      </w:smartTag>
      <w:r w:rsidRPr="00A47C0C">
        <w:rPr>
          <w:rFonts w:asciiTheme="minorHAnsi" w:hAnsiTheme="minorHAnsi" w:cstheme="minorHAnsi"/>
          <w:rtl/>
          <w:lang w:eastAsia="en-US"/>
        </w:rPr>
        <w:t xml:space="preserve"> </w:t>
      </w:r>
      <w:r w:rsidRPr="00A47C0C">
        <w:rPr>
          <w:rFonts w:asciiTheme="minorHAnsi" w:hAnsiTheme="minorHAnsi" w:cstheme="minorHAnsi"/>
          <w:b/>
          <w:bCs/>
          <w:rtl/>
          <w:lang w:eastAsia="en-US"/>
        </w:rPr>
        <w:t>"המועצה"</w:t>
      </w:r>
      <w:r w:rsidRPr="00A47C0C">
        <w:rPr>
          <w:rFonts w:asciiTheme="minorHAnsi" w:hAnsiTheme="minorHAnsi" w:cstheme="minorHAnsi"/>
          <w:rtl/>
          <w:lang w:eastAsia="en-US"/>
        </w:rPr>
        <w:t>)</w:t>
      </w:r>
      <w:r w:rsidRPr="00A47C0C">
        <w:rPr>
          <w:rFonts w:asciiTheme="minorHAnsi" w:hAnsiTheme="minorHAnsi" w:cstheme="minorHAnsi"/>
          <w:rtl/>
          <w:lang w:eastAsia="en-US"/>
        </w:rPr>
        <w:tab/>
        <w:t xml:space="preserve">              </w:t>
      </w:r>
      <w:r w:rsidRPr="00A47C0C">
        <w:rPr>
          <w:rFonts w:asciiTheme="minorHAnsi" w:hAnsiTheme="minorHAnsi" w:cstheme="minorHAnsi"/>
          <w:rtl/>
          <w:lang w:eastAsia="en-US"/>
        </w:rPr>
        <w:tab/>
        <w:t xml:space="preserve">       </w:t>
      </w:r>
      <w:r w:rsidRPr="00A47C0C">
        <w:rPr>
          <w:rFonts w:asciiTheme="minorHAnsi" w:hAnsiTheme="minorHAnsi" w:cstheme="minorHAnsi"/>
          <w:rtl/>
          <w:lang w:eastAsia="en-US"/>
        </w:rPr>
        <w:tab/>
      </w:r>
      <w:r w:rsidRPr="00A47C0C">
        <w:rPr>
          <w:rFonts w:asciiTheme="minorHAnsi" w:hAnsiTheme="minorHAnsi" w:cstheme="minorHAnsi"/>
          <w:b/>
          <w:bCs/>
          <w:rtl/>
          <w:lang w:eastAsia="en-US"/>
        </w:rPr>
        <w:t>מצד אחד</w:t>
      </w:r>
      <w:r w:rsidRPr="00A47C0C">
        <w:rPr>
          <w:rFonts w:asciiTheme="minorHAnsi" w:hAnsiTheme="minorHAnsi" w:cstheme="minorHAnsi"/>
          <w:rtl/>
          <w:lang w:eastAsia="en-US"/>
        </w:rPr>
        <w:t>;</w:t>
      </w:r>
    </w:p>
    <w:p w14:paraId="121333C5" w14:textId="77777777" w:rsidR="000C6A56" w:rsidRPr="00A47C0C" w:rsidRDefault="000C6A56" w:rsidP="000C6A56">
      <w:pPr>
        <w:pStyle w:val="a5"/>
        <w:bidi/>
        <w:spacing w:before="120" w:after="120" w:line="360" w:lineRule="auto"/>
        <w:rPr>
          <w:rFonts w:asciiTheme="minorHAnsi" w:hAnsiTheme="minorHAnsi" w:cstheme="minorHAnsi"/>
          <w:rtl/>
          <w:lang w:eastAsia="en-US"/>
        </w:rPr>
      </w:pPr>
    </w:p>
    <w:p w14:paraId="05B5B63B" w14:textId="77777777" w:rsidR="000C6A56" w:rsidRPr="00A47C0C" w:rsidRDefault="000C6A56" w:rsidP="000C6A56">
      <w:pPr>
        <w:bidi/>
        <w:spacing w:before="120" w:after="120" w:line="360" w:lineRule="auto"/>
        <w:jc w:val="center"/>
        <w:rPr>
          <w:rFonts w:asciiTheme="minorHAnsi" w:hAnsiTheme="minorHAnsi" w:cstheme="minorHAnsi"/>
          <w:b/>
          <w:bCs/>
          <w:sz w:val="24"/>
          <w:szCs w:val="24"/>
          <w:rtl/>
          <w:lang w:eastAsia="en-US"/>
        </w:rPr>
      </w:pPr>
      <w:r w:rsidRPr="00A47C0C">
        <w:rPr>
          <w:rFonts w:asciiTheme="minorHAnsi" w:hAnsiTheme="minorHAnsi" w:cstheme="minorHAnsi"/>
          <w:b/>
          <w:bCs/>
          <w:sz w:val="24"/>
          <w:szCs w:val="24"/>
          <w:rtl/>
          <w:lang w:eastAsia="en-US"/>
        </w:rPr>
        <w:t>ל ב י ן</w:t>
      </w:r>
    </w:p>
    <w:p w14:paraId="5FCDFECA" w14:textId="77777777" w:rsidR="009344CA" w:rsidRPr="00A47C0C" w:rsidRDefault="009344CA" w:rsidP="009344CA">
      <w:pPr>
        <w:keepNext/>
        <w:keepLines/>
        <w:bidi/>
        <w:jc w:val="center"/>
        <w:rPr>
          <w:rFonts w:asciiTheme="minorHAnsi" w:hAnsiTheme="minorHAnsi" w:cstheme="minorHAnsi"/>
          <w:b/>
          <w:bCs/>
          <w:sz w:val="24"/>
          <w:szCs w:val="24"/>
          <w:rtl/>
          <w:lang w:eastAsia="en-US"/>
        </w:rPr>
      </w:pPr>
      <w:r w:rsidRPr="00A47C0C">
        <w:rPr>
          <w:rFonts w:asciiTheme="minorHAnsi" w:hAnsiTheme="minorHAnsi" w:cstheme="minorHAnsi"/>
          <w:b/>
          <w:bCs/>
          <w:sz w:val="24"/>
          <w:szCs w:val="24"/>
          <w:rtl/>
        </w:rPr>
        <w:t>________________ ח.פ/ ע.מ____________</w:t>
      </w:r>
    </w:p>
    <w:p w14:paraId="48B4565D" w14:textId="77777777" w:rsidR="009344CA" w:rsidRPr="00A47C0C" w:rsidRDefault="009344CA" w:rsidP="009344CA">
      <w:pPr>
        <w:keepNext/>
        <w:keepLines/>
        <w:bidi/>
        <w:jc w:val="center"/>
        <w:rPr>
          <w:rFonts w:asciiTheme="minorHAnsi" w:hAnsiTheme="minorHAnsi" w:cstheme="minorHAnsi"/>
          <w:b/>
          <w:bCs/>
          <w:sz w:val="24"/>
          <w:szCs w:val="24"/>
          <w:rtl/>
          <w:lang w:eastAsia="en-US"/>
        </w:rPr>
      </w:pPr>
    </w:p>
    <w:p w14:paraId="50277E2B" w14:textId="77777777" w:rsidR="009344CA" w:rsidRPr="00A47C0C" w:rsidRDefault="009344CA" w:rsidP="009344CA">
      <w:pPr>
        <w:keepNext/>
        <w:keepLines/>
        <w:bidi/>
        <w:jc w:val="center"/>
        <w:rPr>
          <w:rFonts w:asciiTheme="minorHAnsi" w:hAnsiTheme="minorHAnsi" w:cstheme="minorHAnsi"/>
          <w:b/>
          <w:bCs/>
          <w:sz w:val="24"/>
          <w:szCs w:val="24"/>
          <w:lang w:eastAsia="en-US"/>
        </w:rPr>
      </w:pPr>
    </w:p>
    <w:p w14:paraId="7CB46452" w14:textId="77777777" w:rsidR="009344CA" w:rsidRPr="00A47C0C" w:rsidRDefault="009344CA" w:rsidP="009344CA">
      <w:pPr>
        <w:keepNext/>
        <w:keepLines/>
        <w:bidi/>
        <w:jc w:val="center"/>
        <w:rPr>
          <w:rFonts w:asciiTheme="minorHAnsi" w:hAnsiTheme="minorHAnsi" w:cstheme="minorHAnsi"/>
          <w:b/>
          <w:bCs/>
          <w:sz w:val="24"/>
          <w:szCs w:val="24"/>
          <w:rtl/>
        </w:rPr>
      </w:pPr>
      <w:r w:rsidRPr="00A47C0C">
        <w:rPr>
          <w:rFonts w:asciiTheme="minorHAnsi" w:hAnsiTheme="minorHAnsi" w:cstheme="minorHAnsi"/>
          <w:b/>
          <w:bCs/>
          <w:sz w:val="24"/>
          <w:szCs w:val="24"/>
          <w:rtl/>
        </w:rPr>
        <w:t>באמצעות ___________ ת.ז. ___________</w:t>
      </w:r>
    </w:p>
    <w:p w14:paraId="6E29AE68" w14:textId="77777777" w:rsidR="009344CA" w:rsidRPr="00A47C0C" w:rsidRDefault="009344CA" w:rsidP="009344CA">
      <w:pPr>
        <w:keepNext/>
        <w:keepLines/>
        <w:bidi/>
        <w:jc w:val="center"/>
        <w:rPr>
          <w:rFonts w:asciiTheme="minorHAnsi" w:hAnsiTheme="minorHAnsi" w:cstheme="minorHAnsi"/>
          <w:b/>
          <w:bCs/>
          <w:sz w:val="24"/>
          <w:szCs w:val="24"/>
          <w:rtl/>
        </w:rPr>
      </w:pPr>
    </w:p>
    <w:p w14:paraId="2F798EEF" w14:textId="3EF9459E" w:rsidR="009344CA" w:rsidRPr="00A47C0C" w:rsidRDefault="009344CA" w:rsidP="009344CA">
      <w:pPr>
        <w:keepNext/>
        <w:keepLines/>
        <w:bidi/>
        <w:jc w:val="center"/>
        <w:rPr>
          <w:rFonts w:asciiTheme="minorHAnsi" w:hAnsiTheme="minorHAnsi" w:cstheme="minorHAnsi"/>
          <w:b/>
          <w:bCs/>
          <w:sz w:val="24"/>
          <w:szCs w:val="24"/>
          <w:rtl/>
        </w:rPr>
      </w:pPr>
      <w:r w:rsidRPr="00A47C0C">
        <w:rPr>
          <w:rFonts w:asciiTheme="minorHAnsi" w:hAnsiTheme="minorHAnsi" w:cstheme="minorHAnsi"/>
          <w:b/>
          <w:bCs/>
          <w:sz w:val="24"/>
          <w:szCs w:val="24"/>
          <w:rtl/>
        </w:rPr>
        <w:t>כתובת  _____________________ אימל : _______________.</w:t>
      </w:r>
    </w:p>
    <w:p w14:paraId="06CB313B" w14:textId="77777777" w:rsidR="009344CA" w:rsidRPr="00A47C0C" w:rsidRDefault="009344CA" w:rsidP="009344CA">
      <w:pPr>
        <w:keepNext/>
        <w:keepLines/>
        <w:bidi/>
        <w:jc w:val="center"/>
        <w:rPr>
          <w:rFonts w:asciiTheme="minorHAnsi" w:hAnsiTheme="minorHAnsi" w:cstheme="minorHAnsi"/>
          <w:b/>
          <w:bCs/>
          <w:sz w:val="24"/>
          <w:szCs w:val="24"/>
          <w:rtl/>
        </w:rPr>
      </w:pPr>
    </w:p>
    <w:p w14:paraId="0B01C528" w14:textId="77777777" w:rsidR="009344CA" w:rsidRPr="00A47C0C" w:rsidRDefault="009344CA" w:rsidP="009344CA">
      <w:pPr>
        <w:keepNext/>
        <w:keepLines/>
        <w:bidi/>
        <w:jc w:val="center"/>
        <w:rPr>
          <w:rFonts w:asciiTheme="minorHAnsi" w:hAnsiTheme="minorHAnsi" w:cstheme="minorHAnsi"/>
          <w:b/>
          <w:bCs/>
          <w:sz w:val="24"/>
          <w:szCs w:val="24"/>
          <w:rtl/>
        </w:rPr>
      </w:pPr>
    </w:p>
    <w:p w14:paraId="148C4F58" w14:textId="2FA67A1D" w:rsidR="000C6A56" w:rsidRPr="00A47C0C" w:rsidRDefault="000C6A56" w:rsidP="00BD3028">
      <w:pPr>
        <w:pStyle w:val="a5"/>
        <w:tabs>
          <w:tab w:val="left" w:pos="2919"/>
          <w:tab w:val="right" w:pos="8306"/>
        </w:tabs>
        <w:bidi/>
        <w:spacing w:before="120" w:after="120" w:line="360" w:lineRule="auto"/>
        <w:rPr>
          <w:rFonts w:asciiTheme="minorHAnsi" w:hAnsiTheme="minorHAnsi" w:cstheme="minorHAnsi"/>
          <w:u w:val="single"/>
          <w:rtl/>
          <w:lang w:eastAsia="en-US"/>
        </w:rPr>
      </w:pPr>
      <w:r w:rsidRPr="00A47C0C">
        <w:rPr>
          <w:rFonts w:asciiTheme="minorHAnsi" w:hAnsiTheme="minorHAnsi" w:cstheme="minorHAnsi"/>
          <w:rtl/>
          <w:lang w:eastAsia="en-US"/>
        </w:rPr>
        <w:t xml:space="preserve">                 (להלן: </w:t>
      </w:r>
      <w:r w:rsidRPr="00A47C0C">
        <w:rPr>
          <w:rFonts w:asciiTheme="minorHAnsi" w:hAnsiTheme="minorHAnsi" w:cstheme="minorHAnsi"/>
          <w:b/>
          <w:bCs/>
          <w:rtl/>
          <w:lang w:eastAsia="en-US"/>
        </w:rPr>
        <w:t>"החברה/ היועץ</w:t>
      </w:r>
      <w:r w:rsidR="00645C92" w:rsidRPr="00A47C0C">
        <w:rPr>
          <w:rFonts w:asciiTheme="minorHAnsi" w:hAnsiTheme="minorHAnsi" w:cstheme="minorHAnsi"/>
          <w:b/>
          <w:bCs/>
          <w:rtl/>
          <w:lang w:eastAsia="en-US"/>
        </w:rPr>
        <w:t>/</w:t>
      </w:r>
      <w:r w:rsidR="009344CA" w:rsidRPr="00A47C0C">
        <w:rPr>
          <w:rFonts w:asciiTheme="minorHAnsi" w:hAnsiTheme="minorHAnsi" w:cstheme="minorHAnsi"/>
          <w:b/>
          <w:bCs/>
          <w:rtl/>
          <w:lang w:eastAsia="en-US"/>
        </w:rPr>
        <w:t>הפרויקטור</w:t>
      </w:r>
      <w:r w:rsidRPr="00A47C0C">
        <w:rPr>
          <w:rFonts w:asciiTheme="minorHAnsi" w:hAnsiTheme="minorHAnsi" w:cstheme="minorHAnsi"/>
          <w:b/>
          <w:bCs/>
          <w:rtl/>
          <w:lang w:eastAsia="en-US"/>
        </w:rPr>
        <w:t>"</w:t>
      </w:r>
      <w:r w:rsidRPr="00A47C0C">
        <w:rPr>
          <w:rFonts w:asciiTheme="minorHAnsi" w:hAnsiTheme="minorHAnsi" w:cstheme="minorHAnsi"/>
          <w:rtl/>
          <w:lang w:eastAsia="en-US"/>
        </w:rPr>
        <w:t>)</w:t>
      </w:r>
      <w:r w:rsidRPr="00A47C0C">
        <w:rPr>
          <w:rFonts w:asciiTheme="minorHAnsi" w:hAnsiTheme="minorHAnsi" w:cstheme="minorHAnsi"/>
          <w:rtl/>
          <w:lang w:eastAsia="en-US"/>
        </w:rPr>
        <w:tab/>
      </w:r>
      <w:r w:rsidRPr="00A47C0C">
        <w:rPr>
          <w:rFonts w:asciiTheme="minorHAnsi" w:hAnsiTheme="minorHAnsi" w:cstheme="minorHAnsi"/>
          <w:b/>
          <w:bCs/>
          <w:rtl/>
          <w:lang w:eastAsia="en-US"/>
        </w:rPr>
        <w:t>מצד שני</w:t>
      </w:r>
      <w:r w:rsidRPr="00A47C0C">
        <w:rPr>
          <w:rFonts w:asciiTheme="minorHAnsi" w:hAnsiTheme="minorHAnsi" w:cstheme="minorHAnsi"/>
          <w:rtl/>
          <w:lang w:eastAsia="en-US"/>
        </w:rPr>
        <w:t>;</w:t>
      </w:r>
    </w:p>
    <w:p w14:paraId="27DE7575" w14:textId="77777777" w:rsidR="009344CA" w:rsidRPr="00A47C0C" w:rsidRDefault="009344CA" w:rsidP="009344CA">
      <w:pPr>
        <w:pStyle w:val="a5"/>
        <w:tabs>
          <w:tab w:val="left" w:pos="2919"/>
          <w:tab w:val="right" w:pos="8306"/>
        </w:tabs>
        <w:bidi/>
        <w:spacing w:before="120" w:after="120" w:line="360" w:lineRule="auto"/>
        <w:rPr>
          <w:rFonts w:asciiTheme="minorHAnsi" w:hAnsiTheme="minorHAnsi" w:cstheme="minorHAnsi"/>
          <w:u w:val="single"/>
          <w:rtl/>
          <w:lang w:eastAsia="en-US"/>
        </w:rPr>
      </w:pPr>
    </w:p>
    <w:p w14:paraId="65CC9671" w14:textId="4E7B4FF7" w:rsidR="000C6A56" w:rsidRPr="00A47C0C" w:rsidRDefault="000C6A56" w:rsidP="00645C92">
      <w:pPr>
        <w:pStyle w:val="a4"/>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הואיל</w:t>
      </w:r>
      <w:r w:rsidRPr="00A47C0C">
        <w:rPr>
          <w:rFonts w:asciiTheme="minorHAnsi" w:hAnsiTheme="minorHAnsi" w:cstheme="minorHAnsi"/>
          <w:rtl/>
          <w:lang w:eastAsia="en-US"/>
        </w:rPr>
        <w:tab/>
        <w:t xml:space="preserve">והמועצה פרסמה בקשה להצעות מחיר </w:t>
      </w:r>
      <w:r w:rsidR="00BD3028" w:rsidRPr="00A47C0C">
        <w:rPr>
          <w:rFonts w:asciiTheme="minorHAnsi" w:hAnsiTheme="minorHAnsi" w:cstheme="minorHAnsi"/>
          <w:rtl/>
          <w:lang w:eastAsia="en-US"/>
        </w:rPr>
        <w:t>לקבלת</w:t>
      </w:r>
      <w:r w:rsidR="00450135" w:rsidRPr="00A47C0C">
        <w:rPr>
          <w:rFonts w:asciiTheme="minorHAnsi" w:hAnsiTheme="minorHAnsi" w:cstheme="minorHAnsi"/>
          <w:rtl/>
          <w:lang w:eastAsia="en-US"/>
        </w:rPr>
        <w:t xml:space="preserve"> שירותי </w:t>
      </w:r>
      <w:r w:rsidR="00645C92" w:rsidRPr="00A47C0C">
        <w:rPr>
          <w:rFonts w:asciiTheme="minorHAnsi" w:hAnsiTheme="minorHAnsi" w:cstheme="minorHAnsi"/>
          <w:rtl/>
          <w:lang w:eastAsia="en-US"/>
        </w:rPr>
        <w:t xml:space="preserve">תכנון ולווי צמיחה דמוגרפית, כתיבת תוכנית אסטרטגית, אבחון קהילתי חברתי ביישובים, ליווי בעלי תפקידים וקיום קורסים, סדנאות והרצאות (להלן: </w:t>
      </w:r>
      <w:r w:rsidR="00645C92" w:rsidRPr="00A47C0C">
        <w:rPr>
          <w:rFonts w:asciiTheme="minorHAnsi" w:hAnsiTheme="minorHAnsi" w:cstheme="minorHAnsi"/>
          <w:b/>
          <w:bCs/>
          <w:rtl/>
          <w:lang w:eastAsia="en-US"/>
        </w:rPr>
        <w:t>"השירותים</w:t>
      </w:r>
      <w:r w:rsidR="00645C92" w:rsidRPr="00A47C0C">
        <w:rPr>
          <w:rFonts w:asciiTheme="minorHAnsi" w:hAnsiTheme="minorHAnsi" w:cstheme="minorHAnsi"/>
          <w:rtl/>
          <w:lang w:eastAsia="en-US"/>
        </w:rPr>
        <w:t>")</w:t>
      </w:r>
      <w:r w:rsidR="007E08C1" w:rsidRPr="00A47C0C">
        <w:rPr>
          <w:rFonts w:asciiTheme="minorHAnsi" w:hAnsiTheme="minorHAnsi" w:cstheme="minorHAnsi"/>
          <w:rtl/>
          <w:lang w:eastAsia="en-US"/>
        </w:rPr>
        <w:t>;</w:t>
      </w:r>
    </w:p>
    <w:p w14:paraId="74B46515" w14:textId="77777777" w:rsidR="000C6A56" w:rsidRPr="00A47C0C" w:rsidRDefault="000C6A56" w:rsidP="000C6A56">
      <w:pPr>
        <w:pStyle w:val="a4"/>
        <w:bidi/>
        <w:spacing w:before="120" w:after="120" w:line="360" w:lineRule="auto"/>
        <w:rPr>
          <w:rFonts w:asciiTheme="minorHAnsi" w:hAnsiTheme="minorHAnsi" w:cstheme="minorHAnsi"/>
          <w:b/>
          <w:bCs/>
          <w:rtl/>
          <w:lang w:eastAsia="en-US"/>
        </w:rPr>
      </w:pPr>
      <w:r w:rsidRPr="00A47C0C">
        <w:rPr>
          <w:rFonts w:asciiTheme="minorHAnsi" w:hAnsiTheme="minorHAnsi" w:cstheme="minorHAnsi"/>
          <w:rtl/>
          <w:lang w:eastAsia="en-US"/>
        </w:rPr>
        <w:t>והואיל</w:t>
      </w:r>
      <w:r w:rsidRPr="00A47C0C">
        <w:rPr>
          <w:rFonts w:asciiTheme="minorHAnsi" w:hAnsiTheme="minorHAnsi" w:cstheme="minorHAnsi"/>
          <w:rtl/>
          <w:lang w:eastAsia="en-US"/>
        </w:rPr>
        <w:tab/>
        <w:t>והיועץ הגיש הצעתו במסגרת זו, ובתוך כך הצהיר כי הינו בעל הכישורים, הידע, ההכשרה והניסיון לביצוע התפקיד;</w:t>
      </w:r>
    </w:p>
    <w:p w14:paraId="4796D662" w14:textId="77777777" w:rsidR="000C6A56" w:rsidRPr="00A47C0C" w:rsidRDefault="000C6A56" w:rsidP="000C6A56">
      <w:pPr>
        <w:pStyle w:val="a4"/>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והואיל</w:t>
      </w:r>
      <w:r w:rsidRPr="00A47C0C">
        <w:rPr>
          <w:rFonts w:asciiTheme="minorHAnsi" w:hAnsiTheme="minorHAnsi" w:cstheme="minorHAnsi"/>
          <w:rtl/>
          <w:lang w:eastAsia="en-US"/>
        </w:rPr>
        <w:tab/>
        <w:t>והמועצה נענתה להצעת היועץ להתקשר עמה בהסכם זה לביצוע התפקיד כקבלן עצמאי;</w:t>
      </w:r>
    </w:p>
    <w:p w14:paraId="00AB3BE8" w14:textId="77777777" w:rsidR="000C6A56" w:rsidRPr="00A47C0C" w:rsidRDefault="000C6A56" w:rsidP="000C6A56">
      <w:pPr>
        <w:pStyle w:val="a4"/>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והואיל</w:t>
      </w:r>
      <w:r w:rsidRPr="00A47C0C">
        <w:rPr>
          <w:rFonts w:asciiTheme="minorHAnsi" w:hAnsiTheme="minorHAnsi" w:cstheme="minorHAnsi"/>
          <w:rtl/>
          <w:lang w:eastAsia="en-US"/>
        </w:rPr>
        <w:tab/>
        <w:t>וברצון הצדדים להסדיר את תנאי ההתקשרות ביניהם בקשר לביצוע התפקיד כמפורט בגוף ההסכם שלהלן;</w:t>
      </w:r>
    </w:p>
    <w:p w14:paraId="7C015E6F" w14:textId="60FB4902" w:rsidR="000C6A56" w:rsidRPr="00A47C0C" w:rsidRDefault="000C6A56" w:rsidP="000C6A56">
      <w:pPr>
        <w:pStyle w:val="a4"/>
        <w:bidi/>
        <w:spacing w:before="120" w:after="120" w:line="360" w:lineRule="auto"/>
        <w:jc w:val="center"/>
        <w:rPr>
          <w:rFonts w:asciiTheme="minorHAnsi" w:hAnsiTheme="minorHAnsi" w:cstheme="minorHAnsi"/>
          <w:b/>
          <w:bCs/>
          <w:u w:val="single"/>
          <w:rtl/>
          <w:lang w:eastAsia="en-US"/>
        </w:rPr>
      </w:pPr>
      <w:r w:rsidRPr="00A47C0C">
        <w:rPr>
          <w:rFonts w:asciiTheme="minorHAnsi" w:hAnsiTheme="minorHAnsi" w:cstheme="minorHAnsi"/>
          <w:b/>
          <w:bCs/>
          <w:u w:val="single"/>
          <w:rtl/>
          <w:lang w:eastAsia="en-US"/>
        </w:rPr>
        <w:lastRenderedPageBreak/>
        <w:t>לפיכך הוצהר, הותנה והוסכם בין הצדדים כדלקמן:</w:t>
      </w:r>
    </w:p>
    <w:p w14:paraId="5B90B50B" w14:textId="77777777" w:rsidR="000C6A56" w:rsidRPr="00A47C0C" w:rsidRDefault="000C6A56" w:rsidP="000C6A56">
      <w:pPr>
        <w:pStyle w:val="11"/>
        <w:numPr>
          <w:ilvl w:val="0"/>
          <w:numId w:val="1"/>
        </w:numPr>
        <w:bidi/>
        <w:spacing w:before="120" w:after="120" w:line="360" w:lineRule="auto"/>
        <w:rPr>
          <w:rFonts w:asciiTheme="minorHAnsi" w:hAnsiTheme="minorHAnsi" w:cstheme="minorHAnsi"/>
          <w:b/>
          <w:bCs/>
          <w:u w:val="single"/>
          <w:rtl/>
          <w:lang w:eastAsia="en-US"/>
        </w:rPr>
      </w:pPr>
      <w:r w:rsidRPr="00A47C0C">
        <w:rPr>
          <w:rFonts w:asciiTheme="minorHAnsi" w:hAnsiTheme="minorHAnsi" w:cstheme="minorHAnsi"/>
          <w:b/>
          <w:bCs/>
          <w:u w:val="single"/>
          <w:rtl/>
          <w:lang w:eastAsia="en-US"/>
        </w:rPr>
        <w:t>כללי:</w:t>
      </w:r>
    </w:p>
    <w:p w14:paraId="597E566A" w14:textId="77777777" w:rsidR="000C6A56" w:rsidRPr="00A47C0C" w:rsidRDefault="000C6A56" w:rsidP="000C6A56">
      <w:pPr>
        <w:pStyle w:val="11"/>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ab/>
        <w:t>המבוא להסכם זה מהווה חלק בלתי נפרד ממנו.</w:t>
      </w:r>
    </w:p>
    <w:p w14:paraId="5EC5FE2B" w14:textId="77777777" w:rsidR="000C6A56" w:rsidRPr="00A47C0C" w:rsidRDefault="000C6A56" w:rsidP="000C6A56">
      <w:pPr>
        <w:pStyle w:val="11"/>
        <w:numPr>
          <w:ilvl w:val="0"/>
          <w:numId w:val="1"/>
        </w:numPr>
        <w:bidi/>
        <w:spacing w:before="120" w:after="120" w:line="360" w:lineRule="auto"/>
        <w:rPr>
          <w:rFonts w:asciiTheme="minorHAnsi" w:hAnsiTheme="minorHAnsi" w:cstheme="minorHAnsi"/>
          <w:b/>
          <w:bCs/>
          <w:u w:val="single"/>
          <w:lang w:eastAsia="en-US"/>
        </w:rPr>
      </w:pPr>
      <w:r w:rsidRPr="00A47C0C">
        <w:rPr>
          <w:rFonts w:asciiTheme="minorHAnsi" w:hAnsiTheme="minorHAnsi" w:cstheme="minorHAnsi"/>
          <w:b/>
          <w:bCs/>
          <w:u w:val="single"/>
          <w:rtl/>
          <w:lang w:eastAsia="en-US"/>
        </w:rPr>
        <w:t>מהות ההתקשרות:</w:t>
      </w:r>
    </w:p>
    <w:p w14:paraId="6CB49368" w14:textId="18A17C77" w:rsidR="000C6A56" w:rsidRPr="00A47C0C" w:rsidRDefault="000C6A56" w:rsidP="000C6A56">
      <w:pPr>
        <w:pStyle w:val="11"/>
        <w:numPr>
          <w:ilvl w:val="1"/>
          <w:numId w:val="1"/>
        </w:numPr>
        <w:bidi/>
        <w:spacing w:before="120" w:after="120" w:line="360" w:lineRule="auto"/>
        <w:ind w:right="0"/>
        <w:jc w:val="both"/>
        <w:rPr>
          <w:rFonts w:asciiTheme="minorHAnsi" w:hAnsiTheme="minorHAnsi" w:cstheme="minorHAnsi"/>
          <w:u w:val="single"/>
          <w:lang w:eastAsia="en-US"/>
        </w:rPr>
      </w:pPr>
      <w:r w:rsidRPr="00A47C0C">
        <w:rPr>
          <w:rFonts w:asciiTheme="minorHAnsi" w:hAnsiTheme="minorHAnsi" w:cstheme="minorHAnsi"/>
          <w:rtl/>
          <w:lang w:eastAsia="en-US"/>
        </w:rPr>
        <w:t xml:space="preserve">היועץ יבצע את השירותים המוגדרים </w:t>
      </w:r>
      <w:r w:rsidRPr="00A47C0C">
        <w:rPr>
          <w:rFonts w:asciiTheme="minorHAnsi" w:hAnsiTheme="minorHAnsi" w:cstheme="minorHAnsi"/>
          <w:b/>
          <w:bCs/>
          <w:rtl/>
          <w:lang w:eastAsia="en-US"/>
        </w:rPr>
        <w:t>בנספח א'</w:t>
      </w:r>
      <w:r w:rsidRPr="00A47C0C">
        <w:rPr>
          <w:rFonts w:asciiTheme="minorHAnsi" w:hAnsiTheme="minorHAnsi" w:cstheme="minorHAnsi"/>
          <w:rtl/>
          <w:lang w:eastAsia="en-US"/>
        </w:rPr>
        <w:t xml:space="preserve">- בקשה להצעות מחיר והצעת המחיר המהווה חלק בלתי נפרד מהסכם זה (להלן: </w:t>
      </w:r>
      <w:r w:rsidRPr="00A47C0C">
        <w:rPr>
          <w:rFonts w:asciiTheme="minorHAnsi" w:hAnsiTheme="minorHAnsi" w:cstheme="minorHAnsi"/>
          <w:b/>
          <w:bCs/>
          <w:rtl/>
          <w:lang w:eastAsia="en-US"/>
        </w:rPr>
        <w:t>"השירותים</w:t>
      </w:r>
      <w:r w:rsidR="00E959FA" w:rsidRPr="00A47C0C">
        <w:rPr>
          <w:rFonts w:asciiTheme="minorHAnsi" w:hAnsiTheme="minorHAnsi" w:cstheme="minorHAnsi"/>
          <w:rtl/>
          <w:lang w:eastAsia="en-US"/>
        </w:rPr>
        <w:t>").</w:t>
      </w:r>
    </w:p>
    <w:p w14:paraId="0C0D0066" w14:textId="77777777"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rtl/>
          <w:lang w:eastAsia="en-US"/>
        </w:rPr>
      </w:pPr>
      <w:r w:rsidRPr="00A47C0C">
        <w:rPr>
          <w:rFonts w:asciiTheme="minorHAnsi" w:hAnsiTheme="minorHAnsi" w:cstheme="minorHAnsi"/>
          <w:rtl/>
          <w:lang w:eastAsia="en-US"/>
        </w:rPr>
        <w:t xml:space="preserve">היועץ יפעל בהתאם להוראות נציג המועצה שימונה לשם כך (להלן: </w:t>
      </w:r>
      <w:r w:rsidRPr="00A47C0C">
        <w:rPr>
          <w:rFonts w:asciiTheme="minorHAnsi" w:hAnsiTheme="minorHAnsi" w:cstheme="minorHAnsi"/>
          <w:b/>
          <w:bCs/>
          <w:rtl/>
          <w:lang w:eastAsia="en-US"/>
        </w:rPr>
        <w:t>"האחראי"</w:t>
      </w:r>
      <w:r w:rsidRPr="00A47C0C">
        <w:rPr>
          <w:rFonts w:asciiTheme="minorHAnsi" w:hAnsiTheme="minorHAnsi" w:cstheme="minorHAnsi"/>
          <w:rtl/>
          <w:lang w:eastAsia="en-US"/>
        </w:rPr>
        <w:t>) ובתאום מלא עמו.</w:t>
      </w:r>
    </w:p>
    <w:p w14:paraId="69D4FDA7" w14:textId="0B5D4975"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היועץ מצהיר כי ידוע ל</w:t>
      </w:r>
      <w:r w:rsidR="00C4797B" w:rsidRPr="00A47C0C">
        <w:rPr>
          <w:rFonts w:asciiTheme="minorHAnsi" w:hAnsiTheme="minorHAnsi" w:cstheme="minorHAnsi"/>
          <w:rtl/>
          <w:lang w:eastAsia="en-US"/>
        </w:rPr>
        <w:t>ו</w:t>
      </w:r>
      <w:r w:rsidRPr="00A47C0C">
        <w:rPr>
          <w:rFonts w:asciiTheme="minorHAnsi" w:hAnsiTheme="minorHAnsi" w:cstheme="minorHAnsi"/>
          <w:rtl/>
          <w:lang w:eastAsia="en-US"/>
        </w:rPr>
        <w:t xml:space="preserve"> שביצוע התפקיד דורש מידה מיוחדת של זהירות</w:t>
      </w:r>
      <w:r w:rsidR="00E8203B" w:rsidRPr="00A47C0C">
        <w:rPr>
          <w:rFonts w:asciiTheme="minorHAnsi" w:hAnsiTheme="minorHAnsi" w:cstheme="minorHAnsi"/>
          <w:rtl/>
          <w:lang w:eastAsia="en-US"/>
        </w:rPr>
        <w:t>,</w:t>
      </w:r>
      <w:r w:rsidRPr="00A47C0C">
        <w:rPr>
          <w:rFonts w:asciiTheme="minorHAnsi" w:hAnsiTheme="minorHAnsi" w:cstheme="minorHAnsi"/>
          <w:rtl/>
          <w:lang w:eastAsia="en-US"/>
        </w:rPr>
        <w:t xml:space="preserve"> סודיות ומיומנות והוא מתחייב לנקוט בכל אמצעי הזהירות המתחייבים מביצוע תפקידו על פי הסכם זה.</w:t>
      </w:r>
    </w:p>
    <w:p w14:paraId="2B13DD24" w14:textId="77777777"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 xml:space="preserve">היועץ יחתום על טופס התחייבות להימנע מניגוד עניינים, בנוסח המצ"ב </w:t>
      </w:r>
      <w:r w:rsidRPr="00A47C0C">
        <w:rPr>
          <w:rFonts w:asciiTheme="minorHAnsi" w:hAnsiTheme="minorHAnsi" w:cstheme="minorHAnsi"/>
          <w:b/>
          <w:bCs/>
          <w:rtl/>
          <w:lang w:eastAsia="en-US"/>
        </w:rPr>
        <w:t>כנספח ב'</w:t>
      </w:r>
      <w:r w:rsidRPr="00A47C0C">
        <w:rPr>
          <w:rFonts w:asciiTheme="minorHAnsi" w:hAnsiTheme="minorHAnsi" w:cstheme="minorHAnsi"/>
          <w:rtl/>
          <w:lang w:eastAsia="en-US"/>
        </w:rPr>
        <w:t>.</w:t>
      </w:r>
    </w:p>
    <w:p w14:paraId="02311D4D" w14:textId="77777777"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למען הסר ספק, כלל החומרים כתוצאה ממתן השירותים ע"י היועץ למזמין, בין אם תוצרים עיקריים, ובין אם תוצרי ביניים, ניירות העבודה וכדומה, הינם שייכים למזמין העבודה והוא רשאי וזכאי לקבלם במלואם מהיועץ.</w:t>
      </w:r>
    </w:p>
    <w:p w14:paraId="5AB3BC9A" w14:textId="77777777" w:rsidR="00ED7A6B" w:rsidRPr="00A47C0C" w:rsidRDefault="00ED7A6B" w:rsidP="00ED7A6B">
      <w:pPr>
        <w:pStyle w:val="2"/>
        <w:numPr>
          <w:ilvl w:val="1"/>
          <w:numId w:val="1"/>
        </w:numPr>
        <w:spacing w:after="40" w:line="360" w:lineRule="auto"/>
        <w:ind w:right="0"/>
        <w:rPr>
          <w:rFonts w:asciiTheme="minorHAnsi" w:hAnsiTheme="minorHAnsi" w:cstheme="minorHAnsi"/>
        </w:rPr>
      </w:pPr>
      <w:r w:rsidRPr="00A47C0C">
        <w:rPr>
          <w:rFonts w:asciiTheme="minorHAnsi" w:hAnsiTheme="minorHAnsi" w:cstheme="minorHAnsi"/>
          <w:rtl/>
        </w:rPr>
        <w:t xml:space="preserve">מובהר, כי היועץ יספק את השירותים, באופן אישי בלבד, משך כל תקופת ההתקשרות. </w:t>
      </w:r>
    </w:p>
    <w:p w14:paraId="313DD044" w14:textId="77777777" w:rsidR="000C6A56" w:rsidRPr="00A47C0C" w:rsidRDefault="000C6A56" w:rsidP="000C6A56">
      <w:pPr>
        <w:pStyle w:val="11"/>
        <w:numPr>
          <w:ilvl w:val="0"/>
          <w:numId w:val="1"/>
        </w:numPr>
        <w:bidi/>
        <w:spacing w:before="120" w:after="120" w:line="360" w:lineRule="auto"/>
        <w:rPr>
          <w:rFonts w:asciiTheme="minorHAnsi" w:hAnsiTheme="minorHAnsi" w:cstheme="minorHAnsi"/>
          <w:b/>
          <w:bCs/>
          <w:u w:val="single"/>
          <w:lang w:eastAsia="en-US"/>
        </w:rPr>
      </w:pPr>
      <w:r w:rsidRPr="00A47C0C">
        <w:rPr>
          <w:rFonts w:asciiTheme="minorHAnsi" w:hAnsiTheme="minorHAnsi" w:cstheme="minorHAnsi"/>
          <w:b/>
          <w:bCs/>
          <w:u w:val="single"/>
          <w:rtl/>
          <w:lang w:eastAsia="en-US"/>
        </w:rPr>
        <w:t>תקופת מתן השירותים:</w:t>
      </w:r>
    </w:p>
    <w:p w14:paraId="67FDA1F0" w14:textId="03C35CFD" w:rsidR="00645C92" w:rsidRPr="00A47C0C" w:rsidRDefault="00645C92" w:rsidP="00645C92">
      <w:pPr>
        <w:pStyle w:val="2"/>
        <w:numPr>
          <w:ilvl w:val="0"/>
          <w:numId w:val="0"/>
        </w:numPr>
        <w:spacing w:after="40" w:line="360" w:lineRule="auto"/>
        <w:ind w:left="360" w:right="0"/>
        <w:rPr>
          <w:rFonts w:asciiTheme="minorHAnsi" w:hAnsiTheme="minorHAnsi" w:cstheme="minorHAnsi"/>
        </w:rPr>
      </w:pPr>
      <w:r w:rsidRPr="00A47C0C">
        <w:rPr>
          <w:rFonts w:asciiTheme="minorHAnsi" w:hAnsiTheme="minorHAnsi" w:cstheme="minorHAnsi"/>
          <w:rtl/>
        </w:rPr>
        <w:t xml:space="preserve">הסכם זה יהיה בתוקף לתקופה של שנה מיום ______ ועד ליום ______  (להלן – </w:t>
      </w:r>
      <w:r w:rsidRPr="00A47C0C">
        <w:rPr>
          <w:rFonts w:asciiTheme="minorHAnsi" w:hAnsiTheme="minorHAnsi" w:cstheme="minorHAnsi"/>
          <w:b/>
          <w:bCs/>
          <w:rtl/>
        </w:rPr>
        <w:t>"תקופת ההתקשרות"</w:t>
      </w:r>
      <w:r w:rsidRPr="00A47C0C">
        <w:rPr>
          <w:rFonts w:asciiTheme="minorHAnsi" w:hAnsiTheme="minorHAnsi" w:cstheme="minorHAnsi"/>
          <w:rtl/>
        </w:rPr>
        <w:t>), כאשר הצדדים יהיו רשאים בהסכמה להאריך את תקופת ההתקשרות למשך 12 חודשים וזאת עד לתקופה כוללת של 36 חודשים, יובהר כי הארכה טעונה הודעת המועצה מראש ובכתב של 30 ימים בטרם סיום תקופת ההתקשרות.</w:t>
      </w:r>
    </w:p>
    <w:p w14:paraId="57AD8AD8" w14:textId="0A61CEAF" w:rsidR="000C6A56" w:rsidRPr="00A47C0C" w:rsidRDefault="000C6A56" w:rsidP="00ED7A6B">
      <w:pPr>
        <w:pStyle w:val="110"/>
        <w:numPr>
          <w:ilvl w:val="0"/>
          <w:numId w:val="1"/>
        </w:numPr>
        <w:bidi/>
        <w:spacing w:before="120" w:after="120" w:line="360" w:lineRule="auto"/>
        <w:ind w:left="368" w:right="0" w:hanging="284"/>
        <w:jc w:val="both"/>
        <w:rPr>
          <w:rFonts w:asciiTheme="minorHAnsi" w:hAnsiTheme="minorHAnsi" w:cstheme="minorHAnsi"/>
          <w:lang w:eastAsia="en-US"/>
        </w:rPr>
      </w:pPr>
      <w:r w:rsidRPr="00A47C0C">
        <w:rPr>
          <w:rFonts w:asciiTheme="minorHAnsi" w:hAnsiTheme="minorHAnsi" w:cstheme="minorHAnsi"/>
          <w:b/>
          <w:bCs/>
          <w:u w:val="single"/>
          <w:rtl/>
          <w:lang w:eastAsia="en-US"/>
        </w:rPr>
        <w:t xml:space="preserve">אי קיום יחסי עובד </w:t>
      </w:r>
      <w:r w:rsidR="00012432" w:rsidRPr="00A47C0C">
        <w:rPr>
          <w:rFonts w:asciiTheme="minorHAnsi" w:hAnsiTheme="minorHAnsi" w:cstheme="minorHAnsi"/>
          <w:b/>
          <w:bCs/>
          <w:u w:val="single"/>
          <w:rtl/>
          <w:lang w:eastAsia="en-US"/>
        </w:rPr>
        <w:t>מעביד</w:t>
      </w:r>
      <w:r w:rsidRPr="00A47C0C">
        <w:rPr>
          <w:rFonts w:asciiTheme="minorHAnsi" w:hAnsiTheme="minorHAnsi" w:cstheme="minorHAnsi"/>
          <w:b/>
          <w:bCs/>
          <w:u w:val="single"/>
          <w:rtl/>
          <w:lang w:eastAsia="en-US"/>
        </w:rPr>
        <w:t>:</w:t>
      </w:r>
    </w:p>
    <w:p w14:paraId="37B476B5" w14:textId="130FABAD"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 xml:space="preserve">הצדדים מצהירים בזה כי אין ולא יחולו בין היועץ לבין המועצה יחסי עובד - </w:t>
      </w:r>
      <w:r w:rsidR="00012432" w:rsidRPr="00A47C0C">
        <w:rPr>
          <w:rFonts w:asciiTheme="minorHAnsi" w:hAnsiTheme="minorHAnsi" w:cstheme="minorHAnsi"/>
          <w:rtl/>
          <w:lang w:eastAsia="en-US"/>
        </w:rPr>
        <w:t>מעביד</w:t>
      </w:r>
      <w:r w:rsidRPr="00A47C0C">
        <w:rPr>
          <w:rFonts w:asciiTheme="minorHAnsi" w:hAnsiTheme="minorHAnsi" w:cstheme="minorHAnsi"/>
          <w:rtl/>
          <w:lang w:eastAsia="en-US"/>
        </w:rPr>
        <w:t>, וכי היועץ ישלם עבור עצמו את מלוא התשלומים הנדרשים בקשר עם ביצוע התפקיד בשרות המועצה ע</w:t>
      </w:r>
      <w:r w:rsidR="00FC364F" w:rsidRPr="00A47C0C">
        <w:rPr>
          <w:rFonts w:asciiTheme="minorHAnsi" w:hAnsiTheme="minorHAnsi" w:cstheme="minorHAnsi"/>
          <w:rtl/>
          <w:lang w:eastAsia="en-US"/>
        </w:rPr>
        <w:t>ל פי</w:t>
      </w:r>
      <w:r w:rsidRPr="00A47C0C">
        <w:rPr>
          <w:rFonts w:asciiTheme="minorHAnsi" w:hAnsiTheme="minorHAnsi" w:cstheme="minorHAnsi"/>
          <w:rtl/>
          <w:lang w:eastAsia="en-US"/>
        </w:rPr>
        <w:t xml:space="preserve"> הסכם זה, לרבות תשלומים לביטוח לאומי ולמס הכנסה.</w:t>
      </w:r>
    </w:p>
    <w:p w14:paraId="213AC95C" w14:textId="52CB8296"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rtl/>
          <w:lang w:eastAsia="en-US"/>
        </w:rPr>
      </w:pPr>
      <w:r w:rsidRPr="00A47C0C">
        <w:rPr>
          <w:rFonts w:asciiTheme="minorHAnsi" w:hAnsiTheme="minorHAnsi" w:cstheme="minorHAnsi"/>
          <w:rtl/>
          <w:lang w:eastAsia="en-US"/>
        </w:rPr>
        <w:t>אם ייקבע ע</w:t>
      </w:r>
      <w:r w:rsidR="00FC364F" w:rsidRPr="00A47C0C">
        <w:rPr>
          <w:rFonts w:asciiTheme="minorHAnsi" w:hAnsiTheme="minorHAnsi" w:cstheme="minorHAnsi"/>
          <w:rtl/>
          <w:lang w:eastAsia="en-US"/>
        </w:rPr>
        <w:t>ל יד</w:t>
      </w:r>
      <w:r w:rsidRPr="00A47C0C">
        <w:rPr>
          <w:rFonts w:asciiTheme="minorHAnsi" w:hAnsiTheme="minorHAnsi" w:cstheme="minorHAnsi"/>
          <w:rtl/>
          <w:lang w:eastAsia="en-US"/>
        </w:rPr>
        <w:t>י ערכאה מוסמכת כי חרף הצהרת הצדדים כאמור בסעיף 4.1 לעיל, נתקיימו יחסי עובד - מע</w:t>
      </w:r>
      <w:r w:rsidR="00636EA0" w:rsidRPr="00A47C0C">
        <w:rPr>
          <w:rFonts w:asciiTheme="minorHAnsi" w:hAnsiTheme="minorHAnsi" w:cstheme="minorHAnsi"/>
          <w:rtl/>
          <w:lang w:eastAsia="en-US"/>
        </w:rPr>
        <w:t>סיק</w:t>
      </w:r>
      <w:r w:rsidRPr="00A47C0C">
        <w:rPr>
          <w:rFonts w:asciiTheme="minorHAnsi" w:hAnsiTheme="minorHAnsi" w:cstheme="minorHAnsi"/>
          <w:rtl/>
          <w:lang w:eastAsia="en-US"/>
        </w:rPr>
        <w:t xml:space="preserve"> בין היועץ לבין המועצה ו/או כי קיימת רציפות בעבודת היועץ בגין תקופת העבודה עד למועד חתימת ההסכם ו/או ממועד חתימת ההסכם </w:t>
      </w:r>
      <w:r w:rsidR="00FC364F" w:rsidRPr="00A47C0C">
        <w:rPr>
          <w:rFonts w:asciiTheme="minorHAnsi" w:hAnsiTheme="minorHAnsi" w:cstheme="minorHAnsi"/>
          <w:rtl/>
          <w:lang w:eastAsia="en-US"/>
        </w:rPr>
        <w:t>י</w:t>
      </w:r>
      <w:r w:rsidRPr="00A47C0C">
        <w:rPr>
          <w:rFonts w:asciiTheme="minorHAnsi" w:hAnsiTheme="minorHAnsi" w:cstheme="minorHAnsi"/>
          <w:rtl/>
          <w:lang w:eastAsia="en-US"/>
        </w:rPr>
        <w:t xml:space="preserve">פצה ו/או ישפה היועץ את המועצה, על כל הוצאה, תשלום ו/או הפסד שייגרמו למועצה בעקבות הקביעה </w:t>
      </w:r>
      <w:r w:rsidRPr="00A47C0C">
        <w:rPr>
          <w:rFonts w:asciiTheme="minorHAnsi" w:hAnsiTheme="minorHAnsi" w:cstheme="minorHAnsi"/>
          <w:rtl/>
          <w:lang w:eastAsia="en-US"/>
        </w:rPr>
        <w:lastRenderedPageBreak/>
        <w:t>כאמור, לרבות הוצאות משפט ושכ"ט עו"ד בתוספת הפרשי הצמדה וריבית משפטית עד מועד התשלום בפועל.</w:t>
      </w:r>
    </w:p>
    <w:p w14:paraId="674B8C76" w14:textId="1C8DC0AD"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מבלי לגרוע בכלליות האמור לעיל, אם ייקבע ע"י ערכאה מוסמכת, חרף הצהרות הצדדים, כי נתקיימו בין היועץ לבין המועצה יחסי עובד-מע</w:t>
      </w:r>
      <w:r w:rsidR="00636EA0" w:rsidRPr="00A47C0C">
        <w:rPr>
          <w:rFonts w:asciiTheme="minorHAnsi" w:hAnsiTheme="minorHAnsi" w:cstheme="minorHAnsi"/>
          <w:rtl/>
          <w:lang w:eastAsia="en-US"/>
        </w:rPr>
        <w:t>סיק</w:t>
      </w:r>
      <w:r w:rsidRPr="00A47C0C">
        <w:rPr>
          <w:rFonts w:asciiTheme="minorHAnsi" w:hAnsiTheme="minorHAnsi" w:cstheme="minorHAnsi"/>
          <w:rtl/>
          <w:lang w:eastAsia="en-US"/>
        </w:rPr>
        <w:t>, מוסכם בזה כי התשלום המגיע ליועץ יחושב על בסיס תשלום המינימום במשק לשעת עבודה, ובהתאם לשעות עבודה בפועל, במקום התשלומים המשולמים ע</w:t>
      </w:r>
      <w:r w:rsidR="00FC364F" w:rsidRPr="00A47C0C">
        <w:rPr>
          <w:rFonts w:asciiTheme="minorHAnsi" w:hAnsiTheme="minorHAnsi" w:cstheme="minorHAnsi"/>
          <w:rtl/>
          <w:lang w:eastAsia="en-US"/>
        </w:rPr>
        <w:t>ל ידי</w:t>
      </w:r>
      <w:r w:rsidRPr="00A47C0C">
        <w:rPr>
          <w:rFonts w:asciiTheme="minorHAnsi" w:hAnsiTheme="minorHAnsi" w:cstheme="minorHAnsi"/>
          <w:rtl/>
          <w:lang w:eastAsia="en-US"/>
        </w:rPr>
        <w:t xml:space="preserve"> המועצה בתקופת הסכם זה.</w:t>
      </w:r>
    </w:p>
    <w:p w14:paraId="585873FE" w14:textId="6A5EB81C"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rtl/>
          <w:lang w:eastAsia="en-US"/>
        </w:rPr>
      </w:pPr>
      <w:r w:rsidRPr="00A47C0C">
        <w:rPr>
          <w:rFonts w:asciiTheme="minorHAnsi" w:hAnsiTheme="minorHAnsi" w:cstheme="minorHAnsi"/>
          <w:rtl/>
          <w:lang w:eastAsia="en-US"/>
        </w:rPr>
        <w:t xml:space="preserve">היועץ מצהיר ומאשר כי אין ולא </w:t>
      </w:r>
      <w:r w:rsidR="00636EA0" w:rsidRPr="00A47C0C">
        <w:rPr>
          <w:rFonts w:asciiTheme="minorHAnsi" w:hAnsiTheme="minorHAnsi" w:cstheme="minorHAnsi"/>
          <w:rtl/>
          <w:lang w:eastAsia="en-US"/>
        </w:rPr>
        <w:t>י</w:t>
      </w:r>
      <w:r w:rsidRPr="00A47C0C">
        <w:rPr>
          <w:rFonts w:asciiTheme="minorHAnsi" w:hAnsiTheme="minorHAnsi" w:cstheme="minorHAnsi"/>
          <w:rtl/>
          <w:lang w:eastAsia="en-US"/>
        </w:rPr>
        <w:t>היה ל</w:t>
      </w:r>
      <w:r w:rsidR="00636EA0" w:rsidRPr="00A47C0C">
        <w:rPr>
          <w:rFonts w:asciiTheme="minorHAnsi" w:hAnsiTheme="minorHAnsi" w:cstheme="minorHAnsi"/>
          <w:rtl/>
          <w:lang w:eastAsia="en-US"/>
        </w:rPr>
        <w:t>ו</w:t>
      </w:r>
      <w:r w:rsidRPr="00A47C0C">
        <w:rPr>
          <w:rFonts w:asciiTheme="minorHAnsi" w:hAnsiTheme="minorHAnsi" w:cstheme="minorHAnsi"/>
          <w:rtl/>
          <w:lang w:eastAsia="en-US"/>
        </w:rPr>
        <w:t xml:space="preserve"> בעתיד כל תביעה בקשר לעבודתו עד למועד חתימת ההסכם ו/או לסיומה ו/או בקשר להתקשרותו עם המועצה ממועד חתימת ההסכם ולרבות סיומה לרבות תביעות כלשהן לתשלום עבודה, משכורת, הפרשי תשלום או משכורת, דמי חופשה, יתרת חופשה, פדיון חופשה, דמי הבראה, דמי מחלה, תשלום עבור שעות נוספות, תגמולים והטבות סוציאליות מכל סוג, פרמיות, הפרשי פרמיות, הטבת ו/או תוספת מכל סוג, הוצאות כלשהן, פיצויי פיטורין, הודעות מוקדמות על פיטורין ו/או תשלומים אחרים מכל מין וסוג שהוא כולם, בלי יוצא מן הכלל.</w:t>
      </w:r>
    </w:p>
    <w:p w14:paraId="5466AB0B" w14:textId="63A52E88" w:rsidR="000C6A56" w:rsidRPr="00A47C0C" w:rsidRDefault="000C6A56" w:rsidP="000C6A56">
      <w:pPr>
        <w:pStyle w:val="110"/>
        <w:numPr>
          <w:ilvl w:val="1"/>
          <w:numId w:val="1"/>
        </w:numPr>
        <w:bidi/>
        <w:spacing w:before="120" w:after="120" w:line="360" w:lineRule="auto"/>
        <w:ind w:right="142"/>
        <w:jc w:val="both"/>
        <w:rPr>
          <w:rFonts w:asciiTheme="minorHAnsi" w:hAnsiTheme="minorHAnsi" w:cstheme="minorHAnsi"/>
          <w:rtl/>
          <w:lang w:eastAsia="en-US"/>
        </w:rPr>
      </w:pPr>
      <w:r w:rsidRPr="00A47C0C">
        <w:rPr>
          <w:rFonts w:asciiTheme="minorHAnsi" w:hAnsiTheme="minorHAnsi" w:cstheme="minorHAnsi"/>
          <w:rtl/>
          <w:lang w:eastAsia="en-US"/>
        </w:rPr>
        <w:t>היועץ מצהיר בזה כי ידוע ל</w:t>
      </w:r>
      <w:r w:rsidR="00FC364F" w:rsidRPr="00A47C0C">
        <w:rPr>
          <w:rFonts w:asciiTheme="minorHAnsi" w:hAnsiTheme="minorHAnsi" w:cstheme="minorHAnsi"/>
          <w:rtl/>
          <w:lang w:eastAsia="en-US"/>
        </w:rPr>
        <w:t>ו</w:t>
      </w:r>
      <w:r w:rsidRPr="00A47C0C">
        <w:rPr>
          <w:rFonts w:asciiTheme="minorHAnsi" w:hAnsiTheme="minorHAnsi" w:cstheme="minorHAnsi"/>
          <w:rtl/>
          <w:lang w:eastAsia="en-US"/>
        </w:rPr>
        <w:t xml:space="preserve"> שהצהרותיו והתחייבויותיו ע</w:t>
      </w:r>
      <w:r w:rsidR="004971B8" w:rsidRPr="00A47C0C">
        <w:rPr>
          <w:rFonts w:asciiTheme="minorHAnsi" w:hAnsiTheme="minorHAnsi" w:cstheme="minorHAnsi"/>
          <w:rtl/>
          <w:lang w:eastAsia="en-US"/>
        </w:rPr>
        <w:t>ל פי</w:t>
      </w:r>
      <w:r w:rsidRPr="00A47C0C">
        <w:rPr>
          <w:rFonts w:asciiTheme="minorHAnsi" w:hAnsiTheme="minorHAnsi" w:cstheme="minorHAnsi"/>
          <w:rtl/>
          <w:lang w:eastAsia="en-US"/>
        </w:rPr>
        <w:t xml:space="preserve"> סעיף זה מהוות תנאים מהותיים ויסודיים להתקשרותו של המועצה בהסכם זה.</w:t>
      </w:r>
    </w:p>
    <w:p w14:paraId="01BCA1B0" w14:textId="5828D9B4" w:rsidR="000C6A56" w:rsidRPr="00A47C0C" w:rsidRDefault="000C6A56" w:rsidP="000C6A56">
      <w:pPr>
        <w:pStyle w:val="13"/>
        <w:numPr>
          <w:ilvl w:val="0"/>
          <w:numId w:val="1"/>
        </w:numPr>
        <w:bidi/>
        <w:spacing w:before="120" w:after="120" w:line="360" w:lineRule="auto"/>
        <w:rPr>
          <w:rFonts w:asciiTheme="minorHAnsi" w:hAnsiTheme="minorHAnsi" w:cstheme="minorHAnsi"/>
          <w:b/>
          <w:bCs/>
          <w:color w:val="auto"/>
          <w:u w:val="single"/>
          <w:rtl/>
          <w:lang w:eastAsia="en-US"/>
        </w:rPr>
      </w:pPr>
      <w:r w:rsidRPr="00A47C0C">
        <w:rPr>
          <w:rFonts w:asciiTheme="minorHAnsi" w:hAnsiTheme="minorHAnsi" w:cstheme="minorHAnsi"/>
          <w:b/>
          <w:bCs/>
          <w:color w:val="auto"/>
          <w:u w:val="single"/>
          <w:rtl/>
          <w:lang w:eastAsia="en-US"/>
        </w:rPr>
        <w:t>אחריות</w:t>
      </w:r>
    </w:p>
    <w:p w14:paraId="3C938480" w14:textId="60EBDB70"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rtl/>
          <w:lang w:eastAsia="en-US"/>
        </w:rPr>
      </w:pPr>
      <w:r w:rsidRPr="00A47C0C">
        <w:rPr>
          <w:rFonts w:asciiTheme="minorHAnsi" w:hAnsiTheme="minorHAnsi" w:cstheme="minorHAnsi"/>
          <w:rtl/>
          <w:lang w:eastAsia="en-US"/>
        </w:rPr>
        <w:t>היועץ מצהיר בזאת כי האחריות לביצוע הנאות של התפקיד, לרבות תוך הקפדה על כללי בטיחות נאותים ולשאר התחייבויותי</w:t>
      </w:r>
      <w:r w:rsidR="00FC364F" w:rsidRPr="00A47C0C">
        <w:rPr>
          <w:rFonts w:asciiTheme="minorHAnsi" w:hAnsiTheme="minorHAnsi" w:cstheme="minorHAnsi"/>
          <w:rtl/>
          <w:lang w:eastAsia="en-US"/>
        </w:rPr>
        <w:t>ו</w:t>
      </w:r>
      <w:r w:rsidRPr="00A47C0C">
        <w:rPr>
          <w:rFonts w:asciiTheme="minorHAnsi" w:hAnsiTheme="minorHAnsi" w:cstheme="minorHAnsi"/>
          <w:rtl/>
          <w:lang w:eastAsia="en-US"/>
        </w:rPr>
        <w:t xml:space="preserve"> על פי הסכם זה, חלה עליו בלבד.</w:t>
      </w:r>
    </w:p>
    <w:p w14:paraId="024EF8C0" w14:textId="2F4B0C8D" w:rsidR="000C6A56" w:rsidRPr="00A47C0C" w:rsidRDefault="000C6A56" w:rsidP="000C6A56">
      <w:pPr>
        <w:pStyle w:val="110"/>
        <w:numPr>
          <w:ilvl w:val="1"/>
          <w:numId w:val="1"/>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היועץ מתחייב לשאת באחריות מקצועית עבור הש</w:t>
      </w:r>
      <w:r w:rsidR="00FC364F" w:rsidRPr="00A47C0C">
        <w:rPr>
          <w:rFonts w:asciiTheme="minorHAnsi" w:hAnsiTheme="minorHAnsi" w:cstheme="minorHAnsi"/>
          <w:rtl/>
          <w:lang w:eastAsia="en-US"/>
        </w:rPr>
        <w:t>י</w:t>
      </w:r>
      <w:r w:rsidRPr="00A47C0C">
        <w:rPr>
          <w:rFonts w:asciiTheme="minorHAnsi" w:hAnsiTheme="minorHAnsi" w:cstheme="minorHAnsi"/>
          <w:rtl/>
          <w:lang w:eastAsia="en-US"/>
        </w:rPr>
        <w:t>רותים והפעילויות המבוצעות על ידו במסגרת התפקיד, ולמטרה זו יבטח הוא את עצמו ו/או את עובדיו בביטוח מתאים לכיסוי התחייבותו המקצועית, ככל ונדרש.</w:t>
      </w:r>
    </w:p>
    <w:p w14:paraId="252945EE" w14:textId="26CEECBE" w:rsidR="00ED7A6B" w:rsidRPr="00A47C0C" w:rsidRDefault="00ED7A6B" w:rsidP="00ED7A6B">
      <w:pPr>
        <w:pStyle w:val="110"/>
        <w:numPr>
          <w:ilvl w:val="1"/>
          <w:numId w:val="1"/>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sz w:val="24"/>
          <w:rtl/>
        </w:rPr>
        <w:t>היועץ מתחייב להיות אחראי כלפי המועצה לכל נזק, הפסד או הוצאה ישירים בלבד, אשר יגרמו למועצה, או לצד שלישי כלשהו, כתוצאה מהפרה יסודית של  התחייבויותיו על פי הסכם זה, בכפוף לכך שהמועצה מסרה ליועץ קודם לכן דרישה בכתב לתיקון ההפרה וזו לא תוקנה על ידי היועץ תוך זמן סביר ממועד קבלת הדרישה ובכפוף לכך כי הפרת התחייבות היועץ הינה הסיבה הבלעדית לקרות הנזק, ההפסד ו/או ההוצאה אמורים</w:t>
      </w:r>
    </w:p>
    <w:p w14:paraId="075C35F2" w14:textId="33321AD7" w:rsidR="006C1346" w:rsidRPr="00A47C0C" w:rsidRDefault="006C1346" w:rsidP="00EB789F">
      <w:pPr>
        <w:pStyle w:val="13"/>
        <w:numPr>
          <w:ilvl w:val="0"/>
          <w:numId w:val="1"/>
        </w:numPr>
        <w:bidi/>
        <w:spacing w:before="120" w:after="120" w:line="360" w:lineRule="auto"/>
        <w:rPr>
          <w:rFonts w:asciiTheme="minorHAnsi" w:hAnsiTheme="minorHAnsi" w:cstheme="minorHAnsi"/>
          <w:b/>
          <w:bCs/>
          <w:color w:val="auto"/>
          <w:u w:val="single"/>
          <w:lang w:eastAsia="en-US"/>
        </w:rPr>
      </w:pPr>
      <w:r w:rsidRPr="00A47C0C">
        <w:rPr>
          <w:rFonts w:asciiTheme="minorHAnsi" w:hAnsiTheme="minorHAnsi" w:cstheme="minorHAnsi"/>
          <w:b/>
          <w:bCs/>
          <w:color w:val="auto"/>
          <w:u w:val="single"/>
          <w:rtl/>
          <w:lang w:eastAsia="en-US"/>
        </w:rPr>
        <w:t>ביטוח</w:t>
      </w:r>
    </w:p>
    <w:p w14:paraId="21505B2B" w14:textId="77777777" w:rsidR="003E135F" w:rsidRPr="00A47C0C" w:rsidRDefault="003E135F" w:rsidP="003E135F">
      <w:pPr>
        <w:pStyle w:val="2"/>
        <w:numPr>
          <w:ilvl w:val="1"/>
          <w:numId w:val="1"/>
        </w:numPr>
        <w:spacing w:before="120" w:after="120" w:line="360" w:lineRule="auto"/>
        <w:ind w:left="788" w:right="0" w:hanging="431"/>
        <w:rPr>
          <w:rFonts w:asciiTheme="minorHAnsi" w:hAnsiTheme="minorHAnsi" w:cstheme="minorHAnsi"/>
        </w:rPr>
      </w:pPr>
      <w:r w:rsidRPr="00A47C0C">
        <w:rPr>
          <w:rFonts w:asciiTheme="minorHAnsi" w:hAnsiTheme="minorHAnsi" w:cstheme="minorHAnsi"/>
          <w:rtl/>
        </w:rPr>
        <w:lastRenderedPageBreak/>
        <w:t>המועצה בסעיף זה (ביטוח) תקרא: מועצה אזורית אשכול ו/או החברה הכלכלית לפיתוח אשכול ו/או הישובים בתחום השיפוט של המועצה ו/או תאגידים עירוניים של המועצה ו/או יחידות סמך של המועצה.</w:t>
      </w:r>
    </w:p>
    <w:p w14:paraId="41702EBE" w14:textId="5DE0F109"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t>מבלי לגרוע מהתחייבויות היועץ על פי הסכם זה ומאחריותו לנזקים להם הוא יהיה אחראי על-פי כל דין, היועץ מתחייב לעשות ביטוחים כמפורט בהסכם זה. עלות הביטוחים וההשתתפויות העצמיות יחלו על היועץ בלבד. כל דרישות הביטוח הרשומות בהסכם זה ייושמו בפוליסות הביטוח של היועץ לפני ההתקשרות בין הצדדים.</w:t>
      </w:r>
    </w:p>
    <w:p w14:paraId="07BE038C" w14:textId="1CE049EC"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t>היועץ  יסדיר ביטוח לרכוש וציוד שישמשו אותו לביצוע התחייבויותיו על פי הסכם זה. היועץ  מצהיר בזה בשמו ובשם מי מטעמו שלא יבוא בטענה או דרישה כלפי המועצה   בגין כל נזק או אבדן שניתן היה לבטח אותם כאמור, וכך גם לגבי תביעת שיבוב מכל סוג לרבות תביעות תחלוף מחברות ביטוח.</w:t>
      </w:r>
    </w:p>
    <w:p w14:paraId="1F9AC124" w14:textId="12DFBEFB"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t xml:space="preserve">הביטוח הנדרש, גבולות האחריות וסכומי הביטוח הרשומים בפוליסות ובאישור קיום ביטוחים המצ''ב כנספח </w:t>
      </w:r>
      <w:r w:rsidR="00B35164" w:rsidRPr="00A47C0C">
        <w:rPr>
          <w:rFonts w:asciiTheme="minorHAnsi" w:hAnsiTheme="minorHAnsi" w:cstheme="minorHAnsi"/>
          <w:rtl/>
        </w:rPr>
        <w:t>ג</w:t>
      </w:r>
      <w:r w:rsidRPr="00A47C0C">
        <w:rPr>
          <w:rFonts w:asciiTheme="minorHAnsi" w:hAnsiTheme="minorHAnsi" w:cstheme="minorHAnsi"/>
          <w:rtl/>
        </w:rPr>
        <w:t>' (להלן: אישור קיום ביטוחים) אשר מהווה חלק בלתי נפרד מהסכם זה, הנם מזעריים ואין בהם משום אישור של המועצה או מי מטעמה להיקף וגודל הסיכון העומד לביטוח. על היועץ יהיה לקבוע ביטוחים וסכומים לביטוח ככל האפשר וכפי הסיכון על מנת למנוע הפסד לו, למועצה  ולצד שלישי.</w:t>
      </w:r>
    </w:p>
    <w:p w14:paraId="0EF04D29" w14:textId="77777777"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t xml:space="preserve">מובהר בזה כי "אישור קיום ביטוחים" הרשום בהסכם זה  לא נועד לצמצם את התחייבויות על פי ההסכם, והתוכן התמציתי של אישור קיום ביטוחים הינו אך ורק כדי לאפשר למבטחים לעמוד בהנחיות הפיקוח על הביטוח לגבי נוסח אישור קיום ביטוחים. </w:t>
      </w:r>
    </w:p>
    <w:p w14:paraId="33CCD185" w14:textId="16DAB83B"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t>הפר היועץ את הוראות פוליסות הביטוח באופן המפקיע את זכויותיו ו/או את זכויות המועצה, יהיה היועץ אחראי לנזקים שייגרמו למועצה  באופן מלא ובלעדי ולא תהיינה לו כל תביעות ו/או טענות, כספיות או אחרות כלפיה, והוא יהיה מנוע מלהעלות כלפי המועצה והבאים מטעמה כל טענה כאמור.</w:t>
      </w:r>
    </w:p>
    <w:p w14:paraId="538EBAED" w14:textId="62ABFD2E"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t>היועץ לבדו יהיה אחראי על פי דין לנזקים בלתי מבוטחים, לרבות נזקים שהם מתחת לגבול ההשתתפות העצמית הנקובה בפוליסה.</w:t>
      </w:r>
    </w:p>
    <w:p w14:paraId="25A5E73F" w14:textId="3CFBE664"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t>14 ימי עבודה לפני החתימה על הסכם זה וכתנאי לחתימת המועצה על הסכם זה, ימציא היועץ למועצה את אישור קיום ביטוחים ואת הפוליסות בהן נכללים הביטוחים כפי הנדרש על פי הסכם זה כשהם חתומים על-ידי חברת ביטוח בעלת רישיון של מדינת ישראל לעסוק בסוגי הביטוח הנדרשים.</w:t>
      </w:r>
    </w:p>
    <w:p w14:paraId="68A52ADC" w14:textId="3F785D72" w:rsidR="00967253" w:rsidRPr="00A47C0C" w:rsidRDefault="00967253" w:rsidP="009344CA">
      <w:pPr>
        <w:pStyle w:val="2"/>
        <w:numPr>
          <w:ilvl w:val="1"/>
          <w:numId w:val="1"/>
        </w:numPr>
        <w:spacing w:before="120" w:after="120" w:line="360" w:lineRule="auto"/>
        <w:ind w:left="788" w:right="0" w:hanging="431"/>
        <w:rPr>
          <w:rFonts w:asciiTheme="minorHAnsi" w:hAnsiTheme="minorHAnsi" w:cstheme="minorHAnsi"/>
          <w:rtl/>
        </w:rPr>
      </w:pPr>
      <w:r w:rsidRPr="00A47C0C">
        <w:rPr>
          <w:rFonts w:asciiTheme="minorHAnsi" w:hAnsiTheme="minorHAnsi" w:cstheme="minorHAnsi"/>
          <w:rtl/>
        </w:rPr>
        <w:lastRenderedPageBreak/>
        <w:t>14 ימי עבודה לפני תום תקופת הביטוח הנקובה באישור קיום ביטוחים ו/או בפוליסות, ימציא  היועץ למועצה  אותם שוב כשהם מתוארכים לתקופת ביטוח נוספת.</w:t>
      </w:r>
    </w:p>
    <w:p w14:paraId="3CE166A0" w14:textId="77777777" w:rsidR="009344CA" w:rsidRPr="00A47C0C" w:rsidRDefault="00967253" w:rsidP="009344CA">
      <w:pPr>
        <w:pStyle w:val="2"/>
        <w:numPr>
          <w:ilvl w:val="1"/>
          <w:numId w:val="7"/>
        </w:numPr>
        <w:spacing w:before="120" w:after="120" w:line="360" w:lineRule="auto"/>
        <w:ind w:right="0"/>
        <w:jc w:val="left"/>
        <w:rPr>
          <w:rFonts w:asciiTheme="minorHAnsi" w:hAnsiTheme="minorHAnsi" w:cstheme="minorHAnsi"/>
        </w:rPr>
      </w:pPr>
      <w:r w:rsidRPr="00A47C0C">
        <w:rPr>
          <w:rFonts w:asciiTheme="minorHAnsi" w:hAnsiTheme="minorHAnsi" w:cstheme="minorHAnsi"/>
          <w:rtl/>
        </w:rPr>
        <w:t xml:space="preserve">מוסכם בזאת כי בהמצאת אישור קיום ביטוחים ו/או הפוליסות כאמור לעיל, אין משום מתן </w:t>
      </w:r>
      <w:r w:rsidR="009344CA" w:rsidRPr="00A47C0C">
        <w:rPr>
          <w:rFonts w:asciiTheme="minorHAnsi" w:hAnsiTheme="minorHAnsi" w:cstheme="minorHAnsi"/>
          <w:rtl/>
        </w:rPr>
        <w:t xml:space="preserve"> </w:t>
      </w:r>
    </w:p>
    <w:p w14:paraId="3CE257C9" w14:textId="77777777" w:rsidR="009344CA" w:rsidRPr="00A47C0C" w:rsidRDefault="009344CA" w:rsidP="009344CA">
      <w:pPr>
        <w:pStyle w:val="2"/>
        <w:numPr>
          <w:ilvl w:val="0"/>
          <w:numId w:val="0"/>
        </w:numPr>
        <w:spacing w:before="120" w:after="120" w:line="360" w:lineRule="auto"/>
        <w:ind w:left="590" w:right="0"/>
        <w:jc w:val="left"/>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 xml:space="preserve">פטור כלשהו למפקח על פי הסכם זה ו/או על פי דין, בין אם חברת הביטוח התחייבה </w:t>
      </w:r>
    </w:p>
    <w:p w14:paraId="12B42816" w14:textId="77777777" w:rsidR="009344CA" w:rsidRPr="00A47C0C" w:rsidRDefault="009344CA" w:rsidP="009344CA">
      <w:pPr>
        <w:pStyle w:val="2"/>
        <w:numPr>
          <w:ilvl w:val="0"/>
          <w:numId w:val="0"/>
        </w:numPr>
        <w:spacing w:before="120" w:after="120" w:line="360" w:lineRule="auto"/>
        <w:ind w:left="590" w:right="0"/>
        <w:jc w:val="left"/>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 xml:space="preserve">לשפות על נזקים כאמור ובין אם לאו, והמצאתם לידי המועצה  כאמור לעיל, אין בה כדי </w:t>
      </w:r>
      <w:r w:rsidRPr="00A47C0C">
        <w:rPr>
          <w:rFonts w:asciiTheme="minorHAnsi" w:hAnsiTheme="minorHAnsi" w:cstheme="minorHAnsi"/>
          <w:rtl/>
        </w:rPr>
        <w:t xml:space="preserve"> </w:t>
      </w:r>
    </w:p>
    <w:p w14:paraId="236A24FF" w14:textId="5C952C4B" w:rsidR="00967253" w:rsidRPr="00A47C0C" w:rsidRDefault="009344CA" w:rsidP="009344CA">
      <w:pPr>
        <w:pStyle w:val="2"/>
        <w:numPr>
          <w:ilvl w:val="0"/>
          <w:numId w:val="0"/>
        </w:numPr>
        <w:spacing w:before="120" w:after="120" w:line="360" w:lineRule="auto"/>
        <w:ind w:left="590" w:right="0"/>
        <w:jc w:val="left"/>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להטיל על המועצה  אחריות כלשהי לגבי היקפו וטיבו של הביטוח.</w:t>
      </w:r>
    </w:p>
    <w:p w14:paraId="1DD1F339" w14:textId="77777777" w:rsidR="009344CA" w:rsidRPr="00A47C0C" w:rsidRDefault="00967253" w:rsidP="009344CA">
      <w:pPr>
        <w:pStyle w:val="2"/>
        <w:numPr>
          <w:ilvl w:val="1"/>
          <w:numId w:val="7"/>
        </w:numPr>
        <w:spacing w:before="120" w:after="120" w:line="360" w:lineRule="auto"/>
        <w:ind w:right="0"/>
        <w:rPr>
          <w:rFonts w:asciiTheme="minorHAnsi" w:hAnsiTheme="minorHAnsi" w:cstheme="minorHAnsi"/>
        </w:rPr>
      </w:pPr>
      <w:r w:rsidRPr="00A47C0C">
        <w:rPr>
          <w:rFonts w:asciiTheme="minorHAnsi" w:hAnsiTheme="minorHAnsi" w:cstheme="minorHAnsi"/>
          <w:rtl/>
        </w:rPr>
        <w:t xml:space="preserve">מוצהר ומוסכם בין הצדדים כי המועצה  תהיה רשאית לבדוק את אישור קיום הביטוחים ו/או </w:t>
      </w:r>
      <w:r w:rsidR="009344CA" w:rsidRPr="00A47C0C">
        <w:rPr>
          <w:rFonts w:asciiTheme="minorHAnsi" w:hAnsiTheme="minorHAnsi" w:cstheme="minorHAnsi"/>
          <w:rtl/>
        </w:rPr>
        <w:t xml:space="preserve"> </w:t>
      </w:r>
    </w:p>
    <w:p w14:paraId="6A342330" w14:textId="77777777" w:rsidR="009344CA" w:rsidRPr="00A47C0C" w:rsidRDefault="009344CA" w:rsidP="009344CA">
      <w:pPr>
        <w:pStyle w:val="2"/>
        <w:numPr>
          <w:ilvl w:val="0"/>
          <w:numId w:val="0"/>
        </w:numPr>
        <w:spacing w:before="120" w:after="120" w:line="360" w:lineRule="auto"/>
        <w:ind w:left="170" w:right="0"/>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 xml:space="preserve">הפוליסות אך לא תהיה חייבת לעשות כך. למען הסר ספק, בדיקתם או אי בדיקתם על ידי </w:t>
      </w:r>
    </w:p>
    <w:p w14:paraId="38A65741" w14:textId="77777777" w:rsidR="009344CA" w:rsidRPr="00A47C0C" w:rsidRDefault="009344CA" w:rsidP="009344CA">
      <w:pPr>
        <w:pStyle w:val="2"/>
        <w:numPr>
          <w:ilvl w:val="0"/>
          <w:numId w:val="0"/>
        </w:numPr>
        <w:spacing w:before="120" w:after="120" w:line="360" w:lineRule="auto"/>
        <w:ind w:left="170" w:right="0"/>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 xml:space="preserve">המועצה  או מי מטעמה אינה פוטרת את היועץ מאחריות על פי דין או אחריות על פי הסכם </w:t>
      </w:r>
    </w:p>
    <w:p w14:paraId="3A1A13C4" w14:textId="49AA17D3" w:rsidR="00967253" w:rsidRPr="00A47C0C" w:rsidRDefault="009344CA" w:rsidP="009344CA">
      <w:pPr>
        <w:pStyle w:val="2"/>
        <w:numPr>
          <w:ilvl w:val="0"/>
          <w:numId w:val="0"/>
        </w:numPr>
        <w:spacing w:before="120" w:after="120" w:line="360" w:lineRule="auto"/>
        <w:ind w:left="170" w:right="0"/>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זה.</w:t>
      </w:r>
    </w:p>
    <w:p w14:paraId="15752AD6" w14:textId="3A31AE66" w:rsidR="00967253" w:rsidRPr="00A47C0C" w:rsidRDefault="00967253"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מוצהר ומוסכם בין הצדדים כי המועצה  תהיה רשאית לבקש מהיועץ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המועצה   אחריות כל שהיא.</w:t>
      </w:r>
    </w:p>
    <w:p w14:paraId="6F2581F9" w14:textId="77777777" w:rsidR="009344CA" w:rsidRPr="00A47C0C" w:rsidRDefault="00967253" w:rsidP="009344CA">
      <w:pPr>
        <w:pStyle w:val="2"/>
        <w:numPr>
          <w:ilvl w:val="1"/>
          <w:numId w:val="7"/>
        </w:numPr>
        <w:spacing w:before="120" w:after="120" w:line="360" w:lineRule="auto"/>
        <w:ind w:right="0"/>
        <w:rPr>
          <w:rFonts w:asciiTheme="minorHAnsi" w:hAnsiTheme="minorHAnsi" w:cstheme="minorHAnsi"/>
        </w:rPr>
      </w:pPr>
      <w:r w:rsidRPr="00A47C0C">
        <w:rPr>
          <w:rFonts w:asciiTheme="minorHAnsi" w:hAnsiTheme="minorHAnsi" w:cstheme="minorHAnsi"/>
          <w:rtl/>
        </w:rPr>
        <w:t xml:space="preserve">היועץ יכול להגיש העתקי פוליסות ובה ימחק כל מידע שאינו רלוונטי לדרישות המועצה, </w:t>
      </w:r>
    </w:p>
    <w:p w14:paraId="4AF9050B" w14:textId="27628F47" w:rsidR="00967253" w:rsidRPr="00A47C0C" w:rsidRDefault="009344CA" w:rsidP="009344CA">
      <w:pPr>
        <w:pStyle w:val="2"/>
        <w:numPr>
          <w:ilvl w:val="0"/>
          <w:numId w:val="0"/>
        </w:numPr>
        <w:spacing w:before="120" w:after="120" w:line="360" w:lineRule="auto"/>
        <w:ind w:left="590" w:right="0"/>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לרבות מחירים, שמות מבוטחים או ספקים אחרים, כתובות, מידע עסקי סודי וכיוב'.</w:t>
      </w:r>
    </w:p>
    <w:p w14:paraId="1211CBC5" w14:textId="77777777" w:rsidR="009344CA" w:rsidRPr="00A47C0C" w:rsidRDefault="00967253" w:rsidP="009344CA">
      <w:pPr>
        <w:pStyle w:val="2"/>
        <w:numPr>
          <w:ilvl w:val="1"/>
          <w:numId w:val="7"/>
        </w:numPr>
        <w:spacing w:before="120" w:after="120" w:line="360" w:lineRule="auto"/>
        <w:ind w:right="0"/>
        <w:rPr>
          <w:rFonts w:asciiTheme="minorHAnsi" w:hAnsiTheme="minorHAnsi" w:cstheme="minorHAnsi"/>
        </w:rPr>
      </w:pPr>
      <w:r w:rsidRPr="00A47C0C">
        <w:rPr>
          <w:rFonts w:asciiTheme="minorHAnsi" w:hAnsiTheme="minorHAnsi" w:cstheme="minorHAnsi"/>
          <w:rtl/>
        </w:rPr>
        <w:t xml:space="preserve">מוצהר ומוסכם בין הצדדים, כי באם יחול עיכוב בתחילת ביצוע ההתחייבויות על פי ההסכם </w:t>
      </w:r>
    </w:p>
    <w:p w14:paraId="1DA92390" w14:textId="77777777" w:rsidR="009344CA" w:rsidRPr="00A47C0C" w:rsidRDefault="009344CA" w:rsidP="009344CA">
      <w:pPr>
        <w:pStyle w:val="2"/>
        <w:numPr>
          <w:ilvl w:val="0"/>
          <w:numId w:val="0"/>
        </w:numPr>
        <w:spacing w:before="120" w:after="120" w:line="360" w:lineRule="auto"/>
        <w:ind w:left="590" w:right="0"/>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 xml:space="preserve">עקב אי המצאת או אי הסדרת ביטוח כנדרש, יישא היועץ על פי דין בכל הוצאה או נזק שיגרם </w:t>
      </w:r>
    </w:p>
    <w:p w14:paraId="4E4364C4" w14:textId="12E76C81" w:rsidR="00967253" w:rsidRPr="00A47C0C" w:rsidRDefault="009344CA" w:rsidP="009344CA">
      <w:pPr>
        <w:pStyle w:val="2"/>
        <w:numPr>
          <w:ilvl w:val="0"/>
          <w:numId w:val="0"/>
        </w:numPr>
        <w:spacing w:before="120" w:after="120" w:line="360" w:lineRule="auto"/>
        <w:ind w:left="590" w:right="0"/>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עקב העיכוב כאמור.</w:t>
      </w:r>
    </w:p>
    <w:p w14:paraId="0A7D9104" w14:textId="533A43AA"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היועץ לבדו יהיה אחראי על פי דין לנזק, אבדן והפסד שסיבתם סכום לא מתאים בפוליסת ביטוח או הפרת תנאי הפוליסה או הפרת הוראות הפוליסה.</w:t>
      </w:r>
    </w:p>
    <w:p w14:paraId="0E3109D1" w14:textId="7D42B070"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היועץ מצהיר כי לא תהיה לו כל טענה ו/או דרישה ו/או תביעה כנגד המועצה   ו/או הבאים מטעמה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ליועץ.</w:t>
      </w:r>
    </w:p>
    <w:p w14:paraId="0A5255B8" w14:textId="0277B72C" w:rsidR="00967253" w:rsidRPr="00A47C0C" w:rsidRDefault="009344CA" w:rsidP="009344CA">
      <w:pPr>
        <w:pStyle w:val="2"/>
        <w:numPr>
          <w:ilvl w:val="1"/>
          <w:numId w:val="7"/>
        </w:numPr>
        <w:spacing w:before="120" w:after="120" w:line="360" w:lineRule="auto"/>
        <w:ind w:left="738" w:right="0" w:hanging="454"/>
        <w:jc w:val="left"/>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הפוליסות ואישור קיום ביטוחים יכללו:  ביטוח אחריות כלפי צד שלישי. ביטוח אחריות מקצועית. ביטוח אחריות מעבידים.</w:t>
      </w:r>
    </w:p>
    <w:p w14:paraId="13AF2F91" w14:textId="45BAB779"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lastRenderedPageBreak/>
        <w:t xml:space="preserve"> </w:t>
      </w:r>
      <w:r w:rsidR="00967253" w:rsidRPr="00A47C0C">
        <w:rPr>
          <w:rFonts w:asciiTheme="minorHAnsi" w:hAnsiTheme="minorHAnsi" w:cstheme="minorHAnsi"/>
          <w:rtl/>
        </w:rPr>
        <w:t>כל הפוליסות תכלולנה: סעיף לפיו תשלום הפרמיות וההשתתפויות העצמיות יחולו על היועץ.  סעיף לפיו מוותר המבטח על זכותו לתחלוף כלפי המועצה  והבאים מטעמה, הוויתור כאמור לא יחול כלפי מי שביצע נזק בזדון כלפי היועץ. סעיף לפיו המבטח לא יטען לטענת ביטוח כפל כלפי מבטחי המועצה   והביטוח של היועץ הינו ראשוני וקודם לכל ביטוח שנערך על ידי המועצה. ביטול חריג רשלנות רבתי אולם אין בביטול החריג בכדי לפגוע בזכויות המבטח ו/או בחובות המבוטח על פי הדין. סעיף לפיו הפוליסות לא תצומצמנה ולא תבוטלנה במשך תקופת הביטוח, אלא אם תימסר הודעה כתובה על כך בדואר רשום לידי המועצה לכל הפחות 60 יום מראש. סעיף לפיו מעשה או מחדל של היועץ בתום לב לא תפגע בזכויות המועצה  לקבלת שיפוי.</w:t>
      </w:r>
    </w:p>
    <w:p w14:paraId="42C0783C" w14:textId="77777777" w:rsidR="00967253" w:rsidRPr="00A47C0C" w:rsidRDefault="00967253"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בפוליסה לביטוח אחריות מקצועית יבוטלו חריגים או סייגים בגין: זיהום פתאומי. אי יושר של עובדים. חריגה מסמכות בתום לב. אובדן השימוש ועיכוב עקב נזק מכוסה. פגיעה בפרטיות. דיבה, השמצה והוצאת לשון הרע. אובדן מידע ומסמכים. </w:t>
      </w:r>
    </w:p>
    <w:p w14:paraId="6CD1763A" w14:textId="3306DA65" w:rsidR="00967253" w:rsidRPr="00A47C0C" w:rsidRDefault="00967253"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בפוליסה לביטוח אחריות מקצועית ירשמו</w:t>
      </w:r>
      <w:r w:rsidR="009344CA" w:rsidRPr="00A47C0C">
        <w:rPr>
          <w:rFonts w:asciiTheme="minorHAnsi" w:hAnsiTheme="minorHAnsi" w:cstheme="minorHAnsi"/>
          <w:rtl/>
        </w:rPr>
        <w:t xml:space="preserve"> </w:t>
      </w:r>
      <w:r w:rsidRPr="00A47C0C">
        <w:rPr>
          <w:rFonts w:asciiTheme="minorHAnsi" w:hAnsiTheme="minorHAnsi" w:cstheme="minorHAnsi"/>
          <w:rtl/>
        </w:rPr>
        <w:t>:</w:t>
      </w:r>
      <w:r w:rsidR="009344CA" w:rsidRPr="00A47C0C">
        <w:rPr>
          <w:rFonts w:asciiTheme="minorHAnsi" w:hAnsiTheme="minorHAnsi" w:cstheme="minorHAnsi"/>
          <w:rtl/>
        </w:rPr>
        <w:t xml:space="preserve"> </w:t>
      </w:r>
    </w:p>
    <w:p w14:paraId="3AB18682" w14:textId="28F51BA6" w:rsidR="00967253" w:rsidRPr="00A47C0C" w:rsidRDefault="009344CA" w:rsidP="009344CA">
      <w:pPr>
        <w:pStyle w:val="2"/>
        <w:numPr>
          <w:ilvl w:val="2"/>
          <w:numId w:val="7"/>
        </w:numPr>
        <w:spacing w:before="120" w:after="120" w:line="360" w:lineRule="auto"/>
        <w:ind w:left="1344" w:right="0" w:hanging="62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סעיף "תקופת ביטוח רטרואקטיבית". מועד תחילת הכיסוי הרטרואקטיבי לא יהיה מאוחר מיום ההתקשרות בין המועצה   לבין היועץ.</w:t>
      </w:r>
    </w:p>
    <w:p w14:paraId="4781F162" w14:textId="5E3289AB" w:rsidR="00967253" w:rsidRPr="00A47C0C" w:rsidRDefault="009344CA" w:rsidP="009344CA">
      <w:pPr>
        <w:pStyle w:val="2"/>
        <w:numPr>
          <w:ilvl w:val="2"/>
          <w:numId w:val="7"/>
        </w:numPr>
        <w:spacing w:before="120" w:after="120" w:line="360" w:lineRule="auto"/>
        <w:ind w:left="1344" w:right="0" w:hanging="62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סעיף "תקופת ביטוח וגילוי מאורכת ". תקופת גילוי של 6 חודשים לאחר ביטול או אי חידוש הביטוח למעט עקב מעשה מרמה או אי תשלום ע"י היועץ, ובתנאי שאין ביטוח אחר המכסה את חבות היועץ  באותו היקף ביטוח כפי הפוליסה שפקעה.</w:t>
      </w:r>
    </w:p>
    <w:p w14:paraId="5F16135E" w14:textId="53D84135"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הפוליסה לביטוח אחריות סיכוני צד שלישי תכלול כיסוי ביטוחי בגין: תביעות שיבוב של המוסד לביטוח לאומי למעט תביעה כנגד מי שחייב בתשלום דמי ביטוח לאומי כלפי עובדיו. שימוש ברכב שאינו חייב בהסדרת ביטוח על פי הפקודה לביטוח כל רכב מנועי. פגיעה בכל רכוש כולל רכוש בבעלות המועצה. שימוש במכשירי הרמה.</w:t>
      </w:r>
    </w:p>
    <w:p w14:paraId="6CF1E406" w14:textId="2A4A7129"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הפוליסות (מלבד אחריות מקצועית) תהיינה על פי נוסח הידוע בשם 'ביט' או נוסח אחר הדומה לו בכיסוי הביטוחי.</w:t>
      </w:r>
    </w:p>
    <w:p w14:paraId="16C5A315" w14:textId="77777777" w:rsidR="00967253" w:rsidRPr="00A47C0C" w:rsidRDefault="00967253"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הרחבי שיפוי:</w:t>
      </w:r>
    </w:p>
    <w:p w14:paraId="370E1B7F" w14:textId="04E402BF" w:rsidR="00967253" w:rsidRPr="00A47C0C" w:rsidRDefault="009344CA" w:rsidP="009344CA">
      <w:pPr>
        <w:pStyle w:val="2"/>
        <w:numPr>
          <w:ilvl w:val="2"/>
          <w:numId w:val="7"/>
        </w:numPr>
        <w:spacing w:before="120" w:after="120" w:line="360" w:lineRule="auto"/>
        <w:ind w:left="1344" w:right="0" w:hanging="62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הפוליסות צד שלישי ואחריות מקצועית, תכלולנה הרחבת שיפוי לטובת המועצה בגין אחריותה למעשה ו/או טעות ו/או מחדל של היועץ ותכלולנה סעיף "אחריות צולבת" לפיו יחשב הביטוח כאילו הוצאה הפוליסה על שם כל אחד מיחידי המבוטח בנפרד. פוליסת אחריות מקצועית לא תכלול כיסוי בגין תביעות היועץ כלפי המועצה.</w:t>
      </w:r>
    </w:p>
    <w:p w14:paraId="334199D3" w14:textId="3A4A0C7D" w:rsidR="00967253" w:rsidRPr="00A47C0C" w:rsidRDefault="009344CA" w:rsidP="009344CA">
      <w:pPr>
        <w:pStyle w:val="2"/>
        <w:numPr>
          <w:ilvl w:val="2"/>
          <w:numId w:val="7"/>
        </w:numPr>
        <w:spacing w:before="120" w:after="120" w:line="360" w:lineRule="auto"/>
        <w:ind w:left="1344" w:right="0" w:hanging="624"/>
        <w:rPr>
          <w:rFonts w:asciiTheme="minorHAnsi" w:hAnsiTheme="minorHAnsi" w:cstheme="minorHAnsi"/>
          <w:rtl/>
        </w:rPr>
      </w:pPr>
      <w:r w:rsidRPr="00A47C0C">
        <w:rPr>
          <w:rFonts w:asciiTheme="minorHAnsi" w:hAnsiTheme="minorHAnsi" w:cstheme="minorHAnsi"/>
          <w:rtl/>
        </w:rPr>
        <w:lastRenderedPageBreak/>
        <w:t xml:space="preserve"> </w:t>
      </w:r>
      <w:r w:rsidR="00967253" w:rsidRPr="00A47C0C">
        <w:rPr>
          <w:rFonts w:asciiTheme="minorHAnsi" w:hAnsiTheme="minorHAnsi" w:cstheme="minorHAnsi"/>
          <w:rtl/>
        </w:rPr>
        <w:t>ביטוח אחריות מעבידים יורחב לשפות את המועצה באם תחשב כמעביד של עובדי היועץ.</w:t>
      </w:r>
    </w:p>
    <w:p w14:paraId="76B70073" w14:textId="45CDEC9B"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גבולות האחריות בפוליסות ואישור קיום ביטוחים יהיו לתובע ולתקופת הביטוח וכדלקמן: ביטוח אחריות כלפי צד שלישי – 1,000,000 ₪. ביטוח אחריות מקצועית - 1,000,000 ₪. ביטוח אחריות מעבידים כפי שרשום בפוליסה של עוה''ד הזוכה.</w:t>
      </w:r>
    </w:p>
    <w:p w14:paraId="659942F2" w14:textId="22F18548"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ככל שלדעת היועץ קיים צורך להרחיב את היקף ביטוחי היועץ ו/או לערוך ביטוחים נוספים ו/או משלימים, יערוך היועץ את הביטוח הנוסף ו/או המשלים כאמור, על חשבונו הוא ובכפוף לאמור לעיל.</w:t>
      </w:r>
    </w:p>
    <w:p w14:paraId="43AA31D4" w14:textId="2692DB12"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ביטוח אחריות מקצועית יהיה בתוקף, כל עוד קיימת ליועץ  אחריות על פי כל דין.</w:t>
      </w:r>
    </w:p>
    <w:p w14:paraId="73466BC7" w14:textId="005B78BD" w:rsidR="00967253" w:rsidRPr="00A47C0C" w:rsidRDefault="00967253"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מבלי לגרוע מכלליות האמור בכל מקום בהסכם זה, ולאורך כל תקופת ההסכם, מתחייב היועץ למלא אחר כל הוראות חוק לביטוח לאומי על כל צוויו ותקנותיו. על היועץ חלה החובה על פי החוק ועל פי הסכם זה לוודא כי כל קבלני המשנה מטעמו יקפידו אף הם למלא אחר כל הוראות חוק לביטוח לאומי על כל צוויו ותקנותיו.</w:t>
      </w:r>
    </w:p>
    <w:p w14:paraId="6FA1A25B" w14:textId="6AEB190E" w:rsidR="00967253" w:rsidRPr="00A47C0C" w:rsidRDefault="009344CA" w:rsidP="009344CA">
      <w:pPr>
        <w:pStyle w:val="2"/>
        <w:numPr>
          <w:ilvl w:val="1"/>
          <w:numId w:val="7"/>
        </w:numPr>
        <w:spacing w:before="120" w:after="120" w:line="360" w:lineRule="auto"/>
        <w:ind w:left="738" w:right="0" w:hanging="454"/>
        <w:rPr>
          <w:rFonts w:asciiTheme="minorHAnsi" w:hAnsiTheme="minorHAnsi" w:cstheme="minorHAnsi"/>
          <w:rtl/>
        </w:rPr>
      </w:pPr>
      <w:r w:rsidRPr="00A47C0C">
        <w:rPr>
          <w:rFonts w:asciiTheme="minorHAnsi" w:hAnsiTheme="minorHAnsi" w:cstheme="minorHAnsi"/>
          <w:rtl/>
        </w:rPr>
        <w:t xml:space="preserve"> </w:t>
      </w:r>
      <w:r w:rsidR="00967253" w:rsidRPr="00A47C0C">
        <w:rPr>
          <w:rFonts w:asciiTheme="minorHAnsi" w:hAnsiTheme="minorHAnsi" w:cstheme="minorHAnsi"/>
          <w:rtl/>
        </w:rPr>
        <w:t>הוראות סעיף זה (ביטוח) על כל סעיפי המשנה שבו, אינן באות לגרוע מחיובי היועץ לפי הסכם זה, או כדי להטיל על המועצה חבות כל שהיא. מוצהר ומובהר בזאת במפורש, כי אין בעריכת ביטוחים כאמור, כדי ליצור עילות תביעה כלשהן כלפי המועצה  שלא היו קיימות כלפיה, אלמלא נערך הביטוח וכן אין בכך כדי לפטור את גורם הנזק (למעט המועצה ) מאחריות בגין נזק שנגרם על ידו.</w:t>
      </w:r>
    </w:p>
    <w:p w14:paraId="1D41A309" w14:textId="5EC9125F" w:rsidR="0009746E" w:rsidRPr="00A47C0C" w:rsidRDefault="00967253" w:rsidP="009344CA">
      <w:pPr>
        <w:pStyle w:val="2"/>
        <w:numPr>
          <w:ilvl w:val="1"/>
          <w:numId w:val="7"/>
        </w:numPr>
        <w:spacing w:before="120" w:after="120" w:line="360" w:lineRule="auto"/>
        <w:ind w:left="738" w:right="0" w:hanging="454"/>
        <w:rPr>
          <w:rFonts w:asciiTheme="minorHAnsi" w:hAnsiTheme="minorHAnsi" w:cstheme="minorHAnsi"/>
        </w:rPr>
      </w:pPr>
      <w:r w:rsidRPr="00A47C0C">
        <w:rPr>
          <w:rFonts w:asciiTheme="minorHAnsi" w:hAnsiTheme="minorHAnsi" w:cstheme="minorHAnsi"/>
          <w:rtl/>
        </w:rPr>
        <w:t>הפרה של סעיף זה ( סעיף ביטוח ), תהווה הפרה של תנאי מהותי של ההסכם.</w:t>
      </w:r>
    </w:p>
    <w:p w14:paraId="646FED3E" w14:textId="4ED61E7B" w:rsidR="00313AD4" w:rsidRPr="00A47C0C" w:rsidRDefault="000C6A56" w:rsidP="009344CA">
      <w:pPr>
        <w:pStyle w:val="13"/>
        <w:numPr>
          <w:ilvl w:val="0"/>
          <w:numId w:val="7"/>
        </w:numPr>
        <w:bidi/>
        <w:spacing w:before="120" w:after="120" w:line="360" w:lineRule="auto"/>
        <w:rPr>
          <w:rFonts w:asciiTheme="minorHAnsi" w:hAnsiTheme="minorHAnsi" w:cstheme="minorHAnsi"/>
          <w:b/>
          <w:bCs/>
          <w:color w:val="auto"/>
          <w:u w:val="single"/>
          <w:rtl/>
          <w:lang w:eastAsia="en-US"/>
        </w:rPr>
      </w:pPr>
      <w:r w:rsidRPr="00A47C0C">
        <w:rPr>
          <w:rFonts w:asciiTheme="minorHAnsi" w:hAnsiTheme="minorHAnsi" w:cstheme="minorHAnsi"/>
          <w:b/>
          <w:bCs/>
          <w:color w:val="auto"/>
          <w:u w:val="single"/>
          <w:rtl/>
          <w:lang w:eastAsia="en-US"/>
        </w:rPr>
        <w:t>התמורה</w:t>
      </w:r>
    </w:p>
    <w:p w14:paraId="5E3A8E26" w14:textId="6EE584D7" w:rsidR="0010048E" w:rsidRPr="00A47C0C" w:rsidRDefault="00C241EC" w:rsidP="009344CA">
      <w:pPr>
        <w:pStyle w:val="110"/>
        <w:numPr>
          <w:ilvl w:val="1"/>
          <w:numId w:val="7"/>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 xml:space="preserve">בתמורה לביצוע כל התחייבויותיו של היועץ בהסכם זה בהתאם להצעתו, מתחייבת המועצה לשלם ליועץ </w:t>
      </w:r>
      <w:r w:rsidR="00645C92" w:rsidRPr="00A47C0C">
        <w:rPr>
          <w:rFonts w:asciiTheme="minorHAnsi" w:hAnsiTheme="minorHAnsi" w:cstheme="minorHAnsi"/>
          <w:rtl/>
          <w:lang w:eastAsia="en-US"/>
        </w:rPr>
        <w:t xml:space="preserve">סכום </w:t>
      </w:r>
      <w:r w:rsidR="009344CA" w:rsidRPr="00A47C0C">
        <w:rPr>
          <w:rFonts w:asciiTheme="minorHAnsi" w:hAnsiTheme="minorHAnsi" w:cstheme="minorHAnsi"/>
          <w:rtl/>
          <w:lang w:eastAsia="en-US"/>
        </w:rPr>
        <w:t>: _________________</w:t>
      </w:r>
      <w:r w:rsidR="00645C92" w:rsidRPr="00A47C0C">
        <w:rPr>
          <w:rFonts w:asciiTheme="minorHAnsi" w:hAnsiTheme="minorHAnsi" w:cstheme="minorHAnsi"/>
          <w:rtl/>
          <w:lang w:eastAsia="en-US"/>
        </w:rPr>
        <w:t xml:space="preserve"> בתוספת מע"מ כדין</w:t>
      </w:r>
      <w:r w:rsidR="00ED7A6B" w:rsidRPr="00A47C0C">
        <w:rPr>
          <w:rFonts w:asciiTheme="minorHAnsi" w:hAnsiTheme="minorHAnsi" w:cstheme="minorHAnsi"/>
          <w:rtl/>
          <w:lang w:eastAsia="en-US"/>
        </w:rPr>
        <w:t xml:space="preserve"> (להלן: </w:t>
      </w:r>
      <w:r w:rsidR="00ED7A6B" w:rsidRPr="00A47C0C">
        <w:rPr>
          <w:rFonts w:asciiTheme="minorHAnsi" w:hAnsiTheme="minorHAnsi" w:cstheme="minorHAnsi"/>
          <w:b/>
          <w:bCs/>
          <w:rtl/>
          <w:lang w:eastAsia="en-US"/>
        </w:rPr>
        <w:t>"התמורה"</w:t>
      </w:r>
      <w:r w:rsidR="00ED7A6B" w:rsidRPr="00A47C0C">
        <w:rPr>
          <w:rFonts w:asciiTheme="minorHAnsi" w:hAnsiTheme="minorHAnsi" w:cstheme="minorHAnsi"/>
          <w:rtl/>
          <w:lang w:eastAsia="en-US"/>
        </w:rPr>
        <w:t>).</w:t>
      </w:r>
    </w:p>
    <w:p w14:paraId="1B248B2D" w14:textId="77777777" w:rsidR="00ED7A6B" w:rsidRPr="00A47C0C" w:rsidRDefault="00ED7A6B" w:rsidP="009344CA">
      <w:pPr>
        <w:pStyle w:val="2"/>
        <w:numPr>
          <w:ilvl w:val="1"/>
          <w:numId w:val="7"/>
        </w:numPr>
        <w:spacing w:after="40" w:line="360" w:lineRule="auto"/>
        <w:ind w:right="0"/>
        <w:rPr>
          <w:rFonts w:asciiTheme="minorHAnsi" w:hAnsiTheme="minorHAnsi" w:cstheme="minorHAnsi"/>
        </w:rPr>
      </w:pPr>
      <w:r w:rsidRPr="00A47C0C">
        <w:rPr>
          <w:rFonts w:asciiTheme="minorHAnsi" w:hAnsiTheme="minorHAnsi" w:cstheme="minorHAnsi"/>
          <w:rtl/>
        </w:rPr>
        <w:t>יובהר כי התמורה תשתלם ליועץ עבור כל שעת עבודה בפועל.</w:t>
      </w:r>
    </w:p>
    <w:p w14:paraId="63FBF25C" w14:textId="263E275D" w:rsidR="00ED7A6B" w:rsidRPr="00A47C0C" w:rsidRDefault="00ED7A6B" w:rsidP="009344CA">
      <w:pPr>
        <w:pStyle w:val="2"/>
        <w:numPr>
          <w:ilvl w:val="1"/>
          <w:numId w:val="7"/>
        </w:numPr>
        <w:spacing w:after="40" w:line="360" w:lineRule="auto"/>
        <w:ind w:right="0"/>
        <w:jc w:val="left"/>
        <w:rPr>
          <w:rFonts w:asciiTheme="minorHAnsi" w:hAnsiTheme="minorHAnsi" w:cstheme="minorHAnsi"/>
        </w:rPr>
      </w:pPr>
      <w:r w:rsidRPr="00A47C0C">
        <w:rPr>
          <w:rFonts w:asciiTheme="minorHAnsi" w:hAnsiTheme="minorHAnsi" w:cstheme="minorHAnsi"/>
          <w:rtl/>
        </w:rPr>
        <w:t xml:space="preserve">התמורה תשתלם ליועץ בכפוף להמצאת דו"ח ביצוע חודשי שיאושר על ידי </w:t>
      </w:r>
      <w:r w:rsidR="009344CA" w:rsidRPr="00A47C0C">
        <w:rPr>
          <w:rFonts w:asciiTheme="minorHAnsi" w:hAnsiTheme="minorHAnsi" w:cstheme="minorHAnsi"/>
          <w:rtl/>
        </w:rPr>
        <w:t>: _______________.</w:t>
      </w:r>
    </w:p>
    <w:p w14:paraId="538D8DAC" w14:textId="0C5E7226" w:rsidR="00ED7A6B" w:rsidRPr="00A47C0C" w:rsidRDefault="00ED7A6B" w:rsidP="009344CA">
      <w:pPr>
        <w:pStyle w:val="2"/>
        <w:numPr>
          <w:ilvl w:val="1"/>
          <w:numId w:val="7"/>
        </w:numPr>
        <w:spacing w:after="40" w:line="360" w:lineRule="auto"/>
        <w:ind w:right="0"/>
        <w:rPr>
          <w:rFonts w:asciiTheme="minorHAnsi" w:hAnsiTheme="minorHAnsi" w:cstheme="minorHAnsi"/>
          <w:u w:val="single"/>
        </w:rPr>
      </w:pPr>
      <w:r w:rsidRPr="00A47C0C">
        <w:rPr>
          <w:rFonts w:asciiTheme="minorHAnsi" w:hAnsiTheme="minorHAnsi" w:cstheme="minorHAnsi"/>
          <w:rtl/>
        </w:rPr>
        <w:t xml:space="preserve">התמורה תשתלם על ידי המועצה ליועץ בהתאם לתנאי התשלום המועצתיים שוטף +45 , בכפוף כי הוא ימציא חשבונית מס כדין בגין השירותים שסיפק בגין החודש החולף. </w:t>
      </w:r>
    </w:p>
    <w:p w14:paraId="7880E456" w14:textId="77777777" w:rsidR="00ED7A6B" w:rsidRPr="00A47C0C" w:rsidRDefault="00ED7A6B" w:rsidP="009344CA">
      <w:pPr>
        <w:pStyle w:val="2"/>
        <w:numPr>
          <w:ilvl w:val="1"/>
          <w:numId w:val="7"/>
        </w:numPr>
        <w:spacing w:after="40" w:line="360" w:lineRule="auto"/>
        <w:ind w:right="0"/>
        <w:rPr>
          <w:rFonts w:asciiTheme="minorHAnsi" w:hAnsiTheme="minorHAnsi" w:cstheme="minorHAnsi"/>
          <w:u w:val="single"/>
        </w:rPr>
      </w:pPr>
      <w:r w:rsidRPr="00A47C0C">
        <w:rPr>
          <w:rFonts w:asciiTheme="minorHAnsi" w:hAnsiTheme="minorHAnsi" w:cstheme="minorHAnsi"/>
          <w:rtl/>
        </w:rPr>
        <w:t xml:space="preserve">לאחר אישור החשבונית תעביר לו המועצה את התשלום. </w:t>
      </w:r>
    </w:p>
    <w:p w14:paraId="03C4A3D1" w14:textId="3978F1A1" w:rsidR="00ED7A6B" w:rsidRPr="00A47C0C" w:rsidRDefault="009344CA" w:rsidP="009344CA">
      <w:pPr>
        <w:pStyle w:val="2"/>
        <w:numPr>
          <w:ilvl w:val="1"/>
          <w:numId w:val="7"/>
        </w:numPr>
        <w:spacing w:after="40" w:line="360" w:lineRule="auto"/>
        <w:ind w:right="0"/>
        <w:rPr>
          <w:rFonts w:asciiTheme="minorHAnsi" w:hAnsiTheme="minorHAnsi" w:cstheme="minorHAnsi"/>
          <w:u w:val="single"/>
        </w:rPr>
      </w:pPr>
      <w:r w:rsidRPr="00A47C0C">
        <w:rPr>
          <w:rFonts w:asciiTheme="minorHAnsi" w:hAnsiTheme="minorHAnsi" w:cstheme="minorHAnsi"/>
          <w:rtl/>
        </w:rPr>
        <w:lastRenderedPageBreak/>
        <w:t xml:space="preserve"> </w:t>
      </w:r>
      <w:r w:rsidR="00ED7A6B" w:rsidRPr="00A47C0C">
        <w:rPr>
          <w:rFonts w:asciiTheme="minorHAnsi" w:hAnsiTheme="minorHAnsi" w:cstheme="minorHAnsi"/>
          <w:rtl/>
        </w:rPr>
        <w:t>היועץ מתחייב לשאת על חשבונו בכל התשלומים החלים מכוח הוראות כל דין, לרבות תשלומים לביטוח לאומי, מס הכנסה, מע"מ, מס בריאות.</w:t>
      </w:r>
    </w:p>
    <w:p w14:paraId="29CD440C" w14:textId="6FDA74F8" w:rsidR="00ED7A6B" w:rsidRPr="00A47C0C" w:rsidRDefault="009344CA" w:rsidP="009344CA">
      <w:pPr>
        <w:pStyle w:val="2"/>
        <w:numPr>
          <w:ilvl w:val="1"/>
          <w:numId w:val="7"/>
        </w:numPr>
        <w:spacing w:after="40" w:line="360" w:lineRule="auto"/>
        <w:ind w:right="0"/>
        <w:rPr>
          <w:rFonts w:asciiTheme="minorHAnsi" w:hAnsiTheme="minorHAnsi" w:cstheme="minorHAnsi"/>
        </w:rPr>
      </w:pPr>
      <w:r w:rsidRPr="00A47C0C">
        <w:rPr>
          <w:rFonts w:asciiTheme="minorHAnsi" w:hAnsiTheme="minorHAnsi" w:cstheme="minorHAnsi"/>
          <w:rtl/>
        </w:rPr>
        <w:t xml:space="preserve"> </w:t>
      </w:r>
      <w:r w:rsidR="00ED7A6B" w:rsidRPr="00A47C0C">
        <w:rPr>
          <w:rFonts w:asciiTheme="minorHAnsi" w:hAnsiTheme="minorHAnsi" w:cstheme="minorHAnsi"/>
          <w:rtl/>
        </w:rPr>
        <w:t>מובהר בזאת, כי התמורה הנה סופית, ולא ישתלם ליועץ כל תשלום או תמורה אחרת כמפורט בהסכם – אלא אם נקבע על כך מפורשות אחרת בכתב.</w:t>
      </w:r>
    </w:p>
    <w:p w14:paraId="7E9E02EE" w14:textId="2AC632E0" w:rsidR="000C6A56" w:rsidRPr="00A47C0C" w:rsidRDefault="009344CA" w:rsidP="009344CA">
      <w:pPr>
        <w:pStyle w:val="21"/>
        <w:numPr>
          <w:ilvl w:val="1"/>
          <w:numId w:val="7"/>
        </w:numPr>
        <w:bidi/>
        <w:spacing w:before="120" w:after="120"/>
        <w:rPr>
          <w:rFonts w:asciiTheme="minorHAnsi" w:hAnsiTheme="minorHAnsi" w:cstheme="minorHAnsi"/>
          <w:color w:val="auto"/>
          <w:lang w:eastAsia="en-US"/>
        </w:rPr>
      </w:pPr>
      <w:r w:rsidRPr="00A47C0C">
        <w:rPr>
          <w:rFonts w:asciiTheme="minorHAnsi" w:hAnsiTheme="minorHAnsi" w:cstheme="minorHAnsi"/>
          <w:color w:val="auto"/>
          <w:rtl/>
          <w:lang w:eastAsia="en-US"/>
        </w:rPr>
        <w:t xml:space="preserve"> </w:t>
      </w:r>
      <w:r w:rsidR="000C6A56" w:rsidRPr="00A47C0C">
        <w:rPr>
          <w:rFonts w:asciiTheme="minorHAnsi" w:hAnsiTheme="minorHAnsi" w:cstheme="minorHAnsi"/>
          <w:color w:val="auto"/>
          <w:rtl/>
          <w:lang w:eastAsia="en-US"/>
        </w:rPr>
        <w:t>כל התשלומים דלעיל ישולמו כנגד המצאת חשבונית וקבלה כדין ע</w:t>
      </w:r>
      <w:r w:rsidR="00A2357E" w:rsidRPr="00A47C0C">
        <w:rPr>
          <w:rFonts w:asciiTheme="minorHAnsi" w:hAnsiTheme="minorHAnsi" w:cstheme="minorHAnsi"/>
          <w:color w:val="auto"/>
          <w:rtl/>
          <w:lang w:eastAsia="en-US"/>
        </w:rPr>
        <w:t>ל ידי</w:t>
      </w:r>
      <w:r w:rsidR="000C6A56" w:rsidRPr="00A47C0C">
        <w:rPr>
          <w:rFonts w:asciiTheme="minorHAnsi" w:hAnsiTheme="minorHAnsi" w:cstheme="minorHAnsi"/>
          <w:color w:val="auto"/>
          <w:rtl/>
          <w:lang w:eastAsia="en-US"/>
        </w:rPr>
        <w:t xml:space="preserve"> היועץ למועצה.</w:t>
      </w:r>
    </w:p>
    <w:p w14:paraId="0EE36484" w14:textId="446F042B" w:rsidR="000C6A56" w:rsidRPr="00A47C0C" w:rsidRDefault="000C6A56" w:rsidP="009344CA">
      <w:pPr>
        <w:pStyle w:val="110"/>
        <w:numPr>
          <w:ilvl w:val="1"/>
          <w:numId w:val="7"/>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הצדדים מצהירים ומתחייבים בזה כי התמורה המפורטת בזה היא מלאה וסופית וכוללת את מלוא התשלומים להם זכאי היועץ ללא יוצא מן הכלל וכי המועצה אינה חייבת בתשלומים נוספים כלשהם ליועץ בגין הסכם זה.</w:t>
      </w:r>
    </w:p>
    <w:p w14:paraId="4493DFC3" w14:textId="77777777" w:rsidR="000C6A56" w:rsidRPr="00A47C0C" w:rsidRDefault="000C6A56" w:rsidP="009344CA">
      <w:pPr>
        <w:pStyle w:val="11"/>
        <w:numPr>
          <w:ilvl w:val="0"/>
          <w:numId w:val="7"/>
        </w:numPr>
        <w:bidi/>
        <w:spacing w:before="120" w:after="120" w:line="360" w:lineRule="auto"/>
        <w:rPr>
          <w:rFonts w:asciiTheme="minorHAnsi" w:hAnsiTheme="minorHAnsi" w:cstheme="minorHAnsi"/>
          <w:b/>
          <w:bCs/>
          <w:u w:val="single"/>
          <w:rtl/>
          <w:lang w:eastAsia="en-US"/>
        </w:rPr>
      </w:pPr>
      <w:r w:rsidRPr="00A47C0C">
        <w:rPr>
          <w:rFonts w:asciiTheme="minorHAnsi" w:hAnsiTheme="minorHAnsi" w:cstheme="minorHAnsi"/>
          <w:b/>
          <w:bCs/>
          <w:u w:val="single"/>
          <w:rtl/>
          <w:lang w:eastAsia="en-US"/>
        </w:rPr>
        <w:t>סודיות ואי תחרות:</w:t>
      </w:r>
    </w:p>
    <w:p w14:paraId="77FC2470" w14:textId="335617E0" w:rsidR="000C6A56" w:rsidRPr="00A47C0C" w:rsidRDefault="009344CA" w:rsidP="009344CA">
      <w:pPr>
        <w:pStyle w:val="110"/>
        <w:numPr>
          <w:ilvl w:val="1"/>
          <w:numId w:val="7"/>
        </w:numPr>
        <w:bidi/>
        <w:spacing w:before="120" w:after="120" w:line="360" w:lineRule="auto"/>
        <w:ind w:left="793" w:right="0" w:hanging="433"/>
        <w:jc w:val="both"/>
        <w:rPr>
          <w:rFonts w:asciiTheme="minorHAnsi" w:hAnsiTheme="minorHAnsi" w:cstheme="minorHAnsi"/>
          <w:rtl/>
          <w:lang w:eastAsia="en-US"/>
        </w:rPr>
      </w:pPr>
      <w:r w:rsidRPr="00A47C0C">
        <w:rPr>
          <w:rFonts w:asciiTheme="minorHAnsi" w:hAnsiTheme="minorHAnsi" w:cstheme="minorHAnsi"/>
          <w:rtl/>
          <w:lang w:eastAsia="en-US"/>
        </w:rPr>
        <w:t xml:space="preserve"> </w:t>
      </w:r>
      <w:r w:rsidR="000C6A56" w:rsidRPr="00A47C0C">
        <w:rPr>
          <w:rFonts w:asciiTheme="minorHAnsi" w:hAnsiTheme="minorHAnsi" w:cstheme="minorHAnsi"/>
          <w:rtl/>
          <w:lang w:eastAsia="en-US"/>
        </w:rPr>
        <w:t>מבלי לגרוע מחובות האמון והזהירות של היועץ כלפי המועצה והתחייבו</w:t>
      </w:r>
      <w:r w:rsidR="00A2357E" w:rsidRPr="00A47C0C">
        <w:rPr>
          <w:rFonts w:asciiTheme="minorHAnsi" w:hAnsiTheme="minorHAnsi" w:cstheme="minorHAnsi"/>
          <w:rtl/>
          <w:lang w:eastAsia="en-US"/>
        </w:rPr>
        <w:t>יו</w:t>
      </w:r>
      <w:r w:rsidR="000C6A56" w:rsidRPr="00A47C0C">
        <w:rPr>
          <w:rFonts w:asciiTheme="minorHAnsi" w:hAnsiTheme="minorHAnsi" w:cstheme="minorHAnsi"/>
          <w:rtl/>
          <w:lang w:eastAsia="en-US"/>
        </w:rPr>
        <w:t>תיו לפי כל דין, היועץ ישמור את פרטי השירות בסודיות, וזאת בין בתמורה ובין שלא בתמורה, בין במישרין ובין בעקיפין. התחייבותו זו של היועץ תעמוד בתוקפה כל תקופת מתן שירותים למועצה וכן לאחר סיום תפקידו, עד למועד בו יהפכו לנחלת הכלל שלא מחמת מעשה ו/או מחדל של היועץ</w:t>
      </w:r>
      <w:r w:rsidR="000C6A56" w:rsidRPr="00A47C0C">
        <w:rPr>
          <w:rFonts w:asciiTheme="minorHAnsi" w:hAnsiTheme="minorHAnsi" w:cstheme="minorHAnsi"/>
          <w:lang w:eastAsia="en-US"/>
        </w:rPr>
        <w:t>.</w:t>
      </w:r>
    </w:p>
    <w:p w14:paraId="1F0ECC68" w14:textId="08DEC877" w:rsidR="000C6A56" w:rsidRPr="00A47C0C" w:rsidRDefault="009344CA" w:rsidP="009344CA">
      <w:pPr>
        <w:pStyle w:val="110"/>
        <w:numPr>
          <w:ilvl w:val="1"/>
          <w:numId w:val="7"/>
        </w:numPr>
        <w:bidi/>
        <w:spacing w:before="120" w:after="120" w:line="360" w:lineRule="auto"/>
        <w:ind w:left="793" w:right="0" w:hanging="433"/>
        <w:jc w:val="both"/>
        <w:rPr>
          <w:rFonts w:asciiTheme="minorHAnsi" w:hAnsiTheme="minorHAnsi" w:cstheme="minorHAnsi"/>
          <w:lang w:eastAsia="en-US"/>
        </w:rPr>
      </w:pPr>
      <w:r w:rsidRPr="00A47C0C">
        <w:rPr>
          <w:rFonts w:asciiTheme="minorHAnsi" w:hAnsiTheme="minorHAnsi" w:cstheme="minorHAnsi"/>
          <w:rtl/>
          <w:lang w:eastAsia="en-US"/>
        </w:rPr>
        <w:t xml:space="preserve"> </w:t>
      </w:r>
      <w:r w:rsidR="000C6A56" w:rsidRPr="00A47C0C">
        <w:rPr>
          <w:rFonts w:asciiTheme="minorHAnsi" w:hAnsiTheme="minorHAnsi" w:cstheme="minorHAnsi"/>
          <w:rtl/>
          <w:lang w:eastAsia="en-US"/>
        </w:rPr>
        <w:t>מבלי לגרוע מחובות האמון והזהירות של היועץ כלפי המועצה והתחייבותו לפי כל דין ומבלי לגרוע מכלליות האמור לעיל, היועץ מתחייב להימנע מכל פעולה שיש בה משום ניגוד אינטרסים, וכן הוא מתחייב שאין ולא יהיו לו במהלך מתן שירותיו לחברה עסקים שפעילותם הינה בגדר ניגוד אינטרסים עם פעילות המועצה ו/או שעלולה להיות בניגוד אינטרסים לפעילות המועצה, והכל בין במישרין ובין בעקיפין</w:t>
      </w:r>
      <w:r w:rsidR="000C6A56" w:rsidRPr="00A47C0C">
        <w:rPr>
          <w:rFonts w:asciiTheme="minorHAnsi" w:hAnsiTheme="minorHAnsi" w:cstheme="minorHAnsi"/>
          <w:lang w:eastAsia="en-US"/>
        </w:rPr>
        <w:t xml:space="preserve">. </w:t>
      </w:r>
    </w:p>
    <w:p w14:paraId="054A251D" w14:textId="6E3577FC" w:rsidR="00ED7A6B" w:rsidRPr="00A47C0C" w:rsidRDefault="00ED7A6B" w:rsidP="009344CA">
      <w:pPr>
        <w:pStyle w:val="2"/>
        <w:numPr>
          <w:ilvl w:val="1"/>
          <w:numId w:val="7"/>
        </w:numPr>
        <w:spacing w:after="40" w:line="360" w:lineRule="auto"/>
        <w:ind w:right="0"/>
        <w:rPr>
          <w:rFonts w:asciiTheme="minorHAnsi" w:hAnsiTheme="minorHAnsi" w:cstheme="minorHAnsi"/>
          <w:sz w:val="24"/>
        </w:rPr>
      </w:pPr>
      <w:r w:rsidRPr="00A47C0C">
        <w:rPr>
          <w:rFonts w:asciiTheme="minorHAnsi" w:hAnsiTheme="minorHAnsi" w:cstheme="minorHAnsi"/>
          <w:sz w:val="24"/>
          <w:rtl/>
        </w:rPr>
        <w:t xml:space="preserve">היועץ מתחייב, לא למסור, לכל גוף או אדם באיזו דרך שהיא, בין בתמורה ובין שלא בתמורה, מידע מסוג כלשהו על הנושאים הקשורים לתפקידו במסגרת הסכם זה ו/או בקשר למי מהגופים הקשורים למתן השירותים, או בקשר למידע שהגיע לידיעתו במהלך התקשרותו עם המועצה, בין אם בכתב, בעל פה או בכל דרך אחרת שהיא, זולת במסגרת מתן הסכם זה ולמען טובת המועצה וביצוע הפרויקט בלבד ולצורך מילוי תפקידו לפי הסכם זה. </w:t>
      </w:r>
    </w:p>
    <w:p w14:paraId="15C48508" w14:textId="29176DED" w:rsidR="000C6A56" w:rsidRPr="00A47C0C" w:rsidRDefault="000C6A56" w:rsidP="009344CA">
      <w:pPr>
        <w:pStyle w:val="11"/>
        <w:numPr>
          <w:ilvl w:val="0"/>
          <w:numId w:val="7"/>
        </w:numPr>
        <w:bidi/>
        <w:spacing w:before="120" w:after="120" w:line="360" w:lineRule="auto"/>
        <w:rPr>
          <w:rFonts w:asciiTheme="minorHAnsi" w:hAnsiTheme="minorHAnsi" w:cstheme="minorHAnsi"/>
          <w:b/>
          <w:bCs/>
          <w:u w:val="single"/>
          <w:rtl/>
          <w:lang w:eastAsia="en-US"/>
        </w:rPr>
      </w:pPr>
      <w:r w:rsidRPr="00A47C0C">
        <w:rPr>
          <w:rFonts w:asciiTheme="minorHAnsi" w:hAnsiTheme="minorHAnsi" w:cstheme="minorHAnsi"/>
          <w:b/>
          <w:bCs/>
          <w:u w:val="single"/>
          <w:rtl/>
          <w:lang w:eastAsia="en-US"/>
        </w:rPr>
        <w:t>ביטול ההסכם</w:t>
      </w:r>
      <w:r w:rsidR="009344CA" w:rsidRPr="00A47C0C">
        <w:rPr>
          <w:rFonts w:asciiTheme="minorHAnsi" w:hAnsiTheme="minorHAnsi" w:cstheme="minorHAnsi"/>
          <w:b/>
          <w:bCs/>
          <w:u w:val="single"/>
          <w:rtl/>
          <w:lang w:eastAsia="en-US"/>
        </w:rPr>
        <w:t xml:space="preserve"> </w:t>
      </w:r>
      <w:r w:rsidRPr="00A47C0C">
        <w:rPr>
          <w:rFonts w:asciiTheme="minorHAnsi" w:hAnsiTheme="minorHAnsi" w:cstheme="minorHAnsi"/>
          <w:b/>
          <w:bCs/>
          <w:u w:val="single"/>
          <w:rtl/>
          <w:lang w:eastAsia="en-US"/>
        </w:rPr>
        <w:t>:</w:t>
      </w:r>
    </w:p>
    <w:p w14:paraId="49FD2CFB" w14:textId="77777777" w:rsidR="004477E1" w:rsidRPr="00A47C0C" w:rsidRDefault="000C6A56" w:rsidP="009344CA">
      <w:pPr>
        <w:pStyle w:val="110"/>
        <w:numPr>
          <w:ilvl w:val="1"/>
          <w:numId w:val="7"/>
        </w:numPr>
        <w:bidi/>
        <w:spacing w:before="120" w:after="120" w:line="360" w:lineRule="auto"/>
        <w:ind w:left="793" w:right="0" w:hanging="433"/>
        <w:jc w:val="both"/>
        <w:rPr>
          <w:rFonts w:asciiTheme="minorHAnsi" w:hAnsiTheme="minorHAnsi" w:cstheme="minorHAnsi"/>
          <w:lang w:eastAsia="en-US"/>
        </w:rPr>
      </w:pPr>
      <w:r w:rsidRPr="00A47C0C">
        <w:rPr>
          <w:rFonts w:asciiTheme="minorHAnsi" w:hAnsiTheme="minorHAnsi" w:cstheme="minorHAnsi"/>
          <w:rtl/>
          <w:lang w:eastAsia="en-US"/>
        </w:rPr>
        <w:t xml:space="preserve">המועצה רשאית לבטל מיד את ההסכם בכל אחד מהמקרים </w:t>
      </w:r>
      <w:r w:rsidR="004477E1" w:rsidRPr="00A47C0C">
        <w:rPr>
          <w:rFonts w:asciiTheme="minorHAnsi" w:hAnsiTheme="minorHAnsi" w:cstheme="minorHAnsi"/>
          <w:rtl/>
          <w:lang w:eastAsia="en-US"/>
        </w:rPr>
        <w:t>המפורטים להלן:</w:t>
      </w:r>
    </w:p>
    <w:p w14:paraId="35E99BDD" w14:textId="77777777" w:rsidR="000C6A56" w:rsidRPr="00A47C0C" w:rsidRDefault="000C6A56" w:rsidP="009344CA">
      <w:pPr>
        <w:pStyle w:val="111"/>
        <w:numPr>
          <w:ilvl w:val="2"/>
          <w:numId w:val="7"/>
        </w:numPr>
        <w:bidi/>
        <w:spacing w:before="120" w:after="120" w:line="360" w:lineRule="auto"/>
        <w:ind w:left="1440" w:right="0"/>
        <w:jc w:val="both"/>
        <w:rPr>
          <w:rFonts w:asciiTheme="minorHAnsi" w:hAnsiTheme="minorHAnsi" w:cstheme="minorHAnsi"/>
          <w:rtl/>
          <w:lang w:eastAsia="en-US"/>
        </w:rPr>
      </w:pPr>
      <w:r w:rsidRPr="00A47C0C">
        <w:rPr>
          <w:rFonts w:asciiTheme="minorHAnsi" w:hAnsiTheme="minorHAnsi" w:cstheme="minorHAnsi"/>
          <w:rtl/>
          <w:lang w:eastAsia="en-US"/>
        </w:rPr>
        <w:t>היועץ הפר אחת או יותר מהתחייבויותיו האמורות בהסכם זה, לרבות נספחיו, ואותה התחייבות היא מעיקרי ההסכם - והיועץ לא תיקן את ההפרה, לאחר שקיבל התראה על כך מאת המועצה, תוך הזמן שנקבע בהתראה.</w:t>
      </w:r>
    </w:p>
    <w:p w14:paraId="7F00F15D" w14:textId="77777777" w:rsidR="004477E1" w:rsidRPr="00A47C0C" w:rsidRDefault="000C6A56" w:rsidP="009344CA">
      <w:pPr>
        <w:pStyle w:val="110"/>
        <w:numPr>
          <w:ilvl w:val="2"/>
          <w:numId w:val="7"/>
        </w:numPr>
        <w:bidi/>
        <w:spacing w:before="120" w:after="120" w:line="360" w:lineRule="auto"/>
        <w:ind w:left="1360" w:right="0" w:hanging="709"/>
        <w:jc w:val="both"/>
        <w:rPr>
          <w:rFonts w:asciiTheme="minorHAnsi" w:hAnsiTheme="minorHAnsi" w:cstheme="minorHAnsi"/>
          <w:lang w:eastAsia="en-US"/>
        </w:rPr>
      </w:pPr>
      <w:r w:rsidRPr="00A47C0C">
        <w:rPr>
          <w:rFonts w:asciiTheme="minorHAnsi" w:hAnsiTheme="minorHAnsi" w:cstheme="minorHAnsi"/>
          <w:rtl/>
          <w:lang w:eastAsia="en-US"/>
        </w:rPr>
        <w:lastRenderedPageBreak/>
        <w:t>אם היועץ חדל לפעול כישות משפטית, פשט רגל, נמצא בהסדר נושים או נעשה בלתי כשיר לפעולה משפטית, ו/או בלתי כשיר למתן השירותים.</w:t>
      </w:r>
      <w:r w:rsidR="004477E1" w:rsidRPr="00A47C0C">
        <w:rPr>
          <w:rFonts w:asciiTheme="minorHAnsi" w:hAnsiTheme="minorHAnsi" w:cstheme="minorHAnsi"/>
          <w:rtl/>
          <w:lang w:eastAsia="en-US"/>
        </w:rPr>
        <w:t xml:space="preserve"> </w:t>
      </w:r>
    </w:p>
    <w:p w14:paraId="4140831A" w14:textId="02E0F704" w:rsidR="004477E1" w:rsidRPr="00A47C0C" w:rsidRDefault="009344CA" w:rsidP="009344CA">
      <w:pPr>
        <w:pStyle w:val="110"/>
        <w:numPr>
          <w:ilvl w:val="1"/>
          <w:numId w:val="7"/>
        </w:numPr>
        <w:bidi/>
        <w:spacing w:before="120" w:after="120" w:line="360" w:lineRule="auto"/>
        <w:ind w:left="793" w:right="0" w:hanging="433"/>
        <w:jc w:val="both"/>
        <w:rPr>
          <w:rFonts w:asciiTheme="minorHAnsi" w:hAnsiTheme="minorHAnsi" w:cstheme="minorHAnsi"/>
          <w:rtl/>
          <w:lang w:eastAsia="en-US"/>
        </w:rPr>
      </w:pPr>
      <w:r w:rsidRPr="00A47C0C">
        <w:rPr>
          <w:rFonts w:asciiTheme="minorHAnsi" w:hAnsiTheme="minorHAnsi" w:cstheme="minorHAnsi"/>
          <w:rtl/>
          <w:lang w:eastAsia="en-US"/>
        </w:rPr>
        <w:t xml:space="preserve"> </w:t>
      </w:r>
      <w:r w:rsidR="004477E1" w:rsidRPr="00A47C0C">
        <w:rPr>
          <w:rFonts w:asciiTheme="minorHAnsi" w:hAnsiTheme="minorHAnsi" w:cstheme="minorHAnsi"/>
          <w:rtl/>
          <w:lang w:eastAsia="en-US"/>
        </w:rPr>
        <w:t xml:space="preserve">בוטל ההסכם בגין המקרים המפורטים לעיל וטרם העביר את התוצרים למזמין יהיה רשאי המזמין לדרוש את קבלת התוצרים ולשלם את התמורה היחסית בגינם, לא התקבלו התוצרים ו/או לא התקבלו תוצרים לשביעות רצון המזמין יהיה זכאי המזמין להשבה מלאה של כל התמורה שהועברה ליועץ.  </w:t>
      </w:r>
    </w:p>
    <w:p w14:paraId="3CC4FB70" w14:textId="77777777" w:rsidR="000C6A56" w:rsidRPr="00A47C0C" w:rsidRDefault="000C6A56" w:rsidP="009344CA">
      <w:pPr>
        <w:pStyle w:val="11"/>
        <w:numPr>
          <w:ilvl w:val="0"/>
          <w:numId w:val="7"/>
        </w:numPr>
        <w:bidi/>
        <w:spacing w:before="120" w:after="120" w:line="360" w:lineRule="auto"/>
        <w:rPr>
          <w:rFonts w:asciiTheme="minorHAnsi" w:hAnsiTheme="minorHAnsi" w:cstheme="minorHAnsi"/>
          <w:rtl/>
          <w:lang w:eastAsia="en-US"/>
        </w:rPr>
      </w:pPr>
      <w:r w:rsidRPr="00A47C0C">
        <w:rPr>
          <w:rFonts w:asciiTheme="minorHAnsi" w:hAnsiTheme="minorHAnsi" w:cstheme="minorHAnsi"/>
          <w:b/>
          <w:bCs/>
          <w:u w:val="single"/>
          <w:rtl/>
          <w:lang w:eastAsia="en-US"/>
        </w:rPr>
        <w:t>הוראות כלליות:</w:t>
      </w:r>
    </w:p>
    <w:p w14:paraId="6BEECD2E" w14:textId="0B7106BC" w:rsidR="000C6A56" w:rsidRPr="00A47C0C" w:rsidRDefault="009344CA" w:rsidP="009344CA">
      <w:pPr>
        <w:pStyle w:val="110"/>
        <w:numPr>
          <w:ilvl w:val="1"/>
          <w:numId w:val="7"/>
        </w:numPr>
        <w:bidi/>
        <w:spacing w:before="120" w:after="120" w:line="360" w:lineRule="auto"/>
        <w:ind w:right="0"/>
        <w:rPr>
          <w:rFonts w:asciiTheme="minorHAnsi" w:hAnsiTheme="minorHAnsi" w:cstheme="minorHAnsi"/>
          <w:lang w:eastAsia="en-US"/>
        </w:rPr>
      </w:pPr>
      <w:r w:rsidRPr="00A47C0C">
        <w:rPr>
          <w:rFonts w:asciiTheme="minorHAnsi" w:hAnsiTheme="minorHAnsi" w:cstheme="minorHAnsi"/>
          <w:rtl/>
          <w:lang w:eastAsia="en-US"/>
        </w:rPr>
        <w:t xml:space="preserve"> </w:t>
      </w:r>
      <w:r w:rsidR="000C6A56" w:rsidRPr="00A47C0C">
        <w:rPr>
          <w:rFonts w:asciiTheme="minorHAnsi" w:hAnsiTheme="minorHAnsi" w:cstheme="minorHAnsi"/>
          <w:rtl/>
          <w:lang w:eastAsia="en-US"/>
        </w:rPr>
        <w:t>הסכם זה לא ישונה, אלא בכתב בלבד, על ידי מי שהוסמך לכך על ידי המועצה.</w:t>
      </w:r>
    </w:p>
    <w:p w14:paraId="47AA91AE" w14:textId="77777777" w:rsidR="00631730" w:rsidRPr="00A47C0C" w:rsidRDefault="009344CA" w:rsidP="009344CA">
      <w:pPr>
        <w:pStyle w:val="2"/>
        <w:numPr>
          <w:ilvl w:val="1"/>
          <w:numId w:val="7"/>
        </w:numPr>
        <w:spacing w:after="40" w:line="360" w:lineRule="auto"/>
        <w:ind w:right="0"/>
        <w:rPr>
          <w:rFonts w:asciiTheme="minorHAnsi" w:hAnsiTheme="minorHAnsi" w:cstheme="minorHAnsi"/>
          <w:sz w:val="24"/>
        </w:rPr>
      </w:pPr>
      <w:r w:rsidRPr="00A47C0C">
        <w:rPr>
          <w:rFonts w:asciiTheme="minorHAnsi" w:hAnsiTheme="minorHAnsi" w:cstheme="minorHAnsi"/>
          <w:sz w:val="24"/>
          <w:rtl/>
        </w:rPr>
        <w:t xml:space="preserve"> </w:t>
      </w:r>
      <w:r w:rsidR="00ED7A6B" w:rsidRPr="00A47C0C">
        <w:rPr>
          <w:rFonts w:asciiTheme="minorHAnsi" w:hAnsiTheme="minorHAnsi" w:cstheme="minorHAnsi"/>
          <w:sz w:val="24"/>
          <w:rtl/>
        </w:rPr>
        <w:t xml:space="preserve">הסכם זה מכיל, מגלם, ממצה ומבטא את כל התנאים המוסכמים בין הצדדים, שעניינם </w:t>
      </w:r>
      <w:r w:rsidR="00631730" w:rsidRPr="00A47C0C">
        <w:rPr>
          <w:rFonts w:asciiTheme="minorHAnsi" w:hAnsiTheme="minorHAnsi" w:cstheme="minorHAnsi"/>
          <w:sz w:val="24"/>
          <w:rtl/>
        </w:rPr>
        <w:t xml:space="preserve">    </w:t>
      </w:r>
    </w:p>
    <w:p w14:paraId="6A256100" w14:textId="77777777" w:rsidR="00631730" w:rsidRPr="00A47C0C" w:rsidRDefault="00631730" w:rsidP="00631730">
      <w:pPr>
        <w:pStyle w:val="2"/>
        <w:numPr>
          <w:ilvl w:val="0"/>
          <w:numId w:val="0"/>
        </w:numPr>
        <w:spacing w:after="40" w:line="360" w:lineRule="auto"/>
        <w:ind w:left="590" w:right="0"/>
        <w:rPr>
          <w:rFonts w:asciiTheme="minorHAnsi" w:hAnsiTheme="minorHAnsi" w:cstheme="minorHAnsi"/>
          <w:sz w:val="24"/>
          <w:rtl/>
        </w:rPr>
      </w:pPr>
      <w:r w:rsidRPr="00A47C0C">
        <w:rPr>
          <w:rFonts w:asciiTheme="minorHAnsi" w:hAnsiTheme="minorHAnsi" w:cstheme="minorHAnsi"/>
          <w:sz w:val="24"/>
          <w:rtl/>
        </w:rPr>
        <w:t xml:space="preserve">    </w:t>
      </w:r>
      <w:r w:rsidR="00ED7A6B" w:rsidRPr="00A47C0C">
        <w:rPr>
          <w:rFonts w:asciiTheme="minorHAnsi" w:hAnsiTheme="minorHAnsi" w:cstheme="minorHAnsi"/>
          <w:sz w:val="24"/>
          <w:rtl/>
        </w:rPr>
        <w:t xml:space="preserve">הספקת השירותים של היועץ למועצה. אף צד לא ישמע בטענה בדבר הבטחות, ערובות, </w:t>
      </w:r>
    </w:p>
    <w:p w14:paraId="4C35077C" w14:textId="26FBBB43" w:rsidR="00ED7A6B" w:rsidRPr="00A47C0C" w:rsidRDefault="00631730" w:rsidP="00631730">
      <w:pPr>
        <w:pStyle w:val="2"/>
        <w:numPr>
          <w:ilvl w:val="0"/>
          <w:numId w:val="0"/>
        </w:numPr>
        <w:spacing w:after="40" w:line="360" w:lineRule="auto"/>
        <w:ind w:left="590" w:right="0"/>
        <w:rPr>
          <w:rFonts w:asciiTheme="minorHAnsi" w:hAnsiTheme="minorHAnsi" w:cstheme="minorHAnsi"/>
          <w:sz w:val="24"/>
        </w:rPr>
      </w:pPr>
      <w:r w:rsidRPr="00A47C0C">
        <w:rPr>
          <w:rFonts w:asciiTheme="minorHAnsi" w:hAnsiTheme="minorHAnsi" w:cstheme="minorHAnsi"/>
          <w:sz w:val="24"/>
          <w:rtl/>
        </w:rPr>
        <w:t xml:space="preserve">     </w:t>
      </w:r>
      <w:r w:rsidR="00ED7A6B" w:rsidRPr="00A47C0C">
        <w:rPr>
          <w:rFonts w:asciiTheme="minorHAnsi" w:hAnsiTheme="minorHAnsi" w:cstheme="minorHAnsi"/>
          <w:sz w:val="24"/>
          <w:rtl/>
        </w:rPr>
        <w:t>מצגים, או הסכמות שבעל פה, אשר אינם באים לביטוי בהסכם שירותים זה.</w:t>
      </w:r>
    </w:p>
    <w:p w14:paraId="4F8FF8CD" w14:textId="77777777" w:rsidR="00631730" w:rsidRPr="00A47C0C" w:rsidRDefault="009344CA" w:rsidP="009344CA">
      <w:pPr>
        <w:pStyle w:val="110"/>
        <w:numPr>
          <w:ilvl w:val="1"/>
          <w:numId w:val="7"/>
        </w:numPr>
        <w:bidi/>
        <w:spacing w:before="120" w:after="120" w:line="360" w:lineRule="auto"/>
        <w:ind w:right="0"/>
        <w:jc w:val="both"/>
        <w:rPr>
          <w:rFonts w:asciiTheme="minorHAnsi" w:hAnsiTheme="minorHAnsi" w:cstheme="minorHAnsi"/>
          <w:lang w:eastAsia="en-US"/>
        </w:rPr>
      </w:pPr>
      <w:r w:rsidRPr="00A47C0C">
        <w:rPr>
          <w:rFonts w:asciiTheme="minorHAnsi" w:hAnsiTheme="minorHAnsi" w:cstheme="minorHAnsi"/>
          <w:rtl/>
          <w:lang w:eastAsia="en-US"/>
        </w:rPr>
        <w:t xml:space="preserve"> </w:t>
      </w:r>
      <w:r w:rsidR="000C6A56" w:rsidRPr="00A47C0C">
        <w:rPr>
          <w:rFonts w:asciiTheme="minorHAnsi" w:hAnsiTheme="minorHAnsi" w:cstheme="minorHAnsi"/>
          <w:rtl/>
          <w:lang w:eastAsia="en-US"/>
        </w:rPr>
        <w:t xml:space="preserve">כתובות הצדדים לצורכי הסכם זה הן כמפורט במבוא להסכם זה. כל הודעה שתישלח בדואר </w:t>
      </w:r>
    </w:p>
    <w:p w14:paraId="7F690C29" w14:textId="77777777" w:rsidR="00631730" w:rsidRPr="00A47C0C" w:rsidRDefault="00631730" w:rsidP="00631730">
      <w:pPr>
        <w:pStyle w:val="110"/>
        <w:bidi/>
        <w:spacing w:before="120" w:after="120" w:line="360" w:lineRule="auto"/>
        <w:ind w:left="170" w:right="0" w:firstLine="0"/>
        <w:jc w:val="both"/>
        <w:rPr>
          <w:rFonts w:asciiTheme="minorHAnsi" w:hAnsiTheme="minorHAnsi" w:cstheme="minorHAnsi"/>
          <w:rtl/>
          <w:lang w:eastAsia="en-US"/>
        </w:rPr>
      </w:pPr>
      <w:r w:rsidRPr="00A47C0C">
        <w:rPr>
          <w:rFonts w:asciiTheme="minorHAnsi" w:hAnsiTheme="minorHAnsi" w:cstheme="minorHAnsi"/>
          <w:rtl/>
          <w:lang w:eastAsia="en-US"/>
        </w:rPr>
        <w:t xml:space="preserve">           </w:t>
      </w:r>
      <w:r w:rsidR="000C6A56" w:rsidRPr="00A47C0C">
        <w:rPr>
          <w:rFonts w:asciiTheme="minorHAnsi" w:hAnsiTheme="minorHAnsi" w:cstheme="minorHAnsi"/>
          <w:rtl/>
          <w:lang w:eastAsia="en-US"/>
        </w:rPr>
        <w:t xml:space="preserve">רשום על ידי צד למשנהו תחשב כאילו נמסרה לתעודתה עם תום 72 שעות מעת שיגורה </w:t>
      </w:r>
    </w:p>
    <w:p w14:paraId="43424137" w14:textId="5E549DC4" w:rsidR="000C6A56" w:rsidRPr="00A47C0C" w:rsidRDefault="00631730" w:rsidP="00631730">
      <w:pPr>
        <w:pStyle w:val="110"/>
        <w:bidi/>
        <w:spacing w:before="120" w:after="120" w:line="360" w:lineRule="auto"/>
        <w:ind w:left="170" w:right="0" w:firstLine="0"/>
        <w:jc w:val="both"/>
        <w:rPr>
          <w:rFonts w:asciiTheme="minorHAnsi" w:hAnsiTheme="minorHAnsi" w:cstheme="minorHAnsi"/>
          <w:lang w:eastAsia="en-US"/>
        </w:rPr>
      </w:pPr>
      <w:r w:rsidRPr="00A47C0C">
        <w:rPr>
          <w:rFonts w:asciiTheme="minorHAnsi" w:hAnsiTheme="minorHAnsi" w:cstheme="minorHAnsi"/>
          <w:rtl/>
          <w:lang w:eastAsia="en-US"/>
        </w:rPr>
        <w:t xml:space="preserve">           </w:t>
      </w:r>
      <w:r w:rsidR="000C6A56" w:rsidRPr="00A47C0C">
        <w:rPr>
          <w:rFonts w:asciiTheme="minorHAnsi" w:hAnsiTheme="minorHAnsi" w:cstheme="minorHAnsi"/>
          <w:rtl/>
          <w:lang w:eastAsia="en-US"/>
        </w:rPr>
        <w:t>ואם נמסרה ביד - בעת מסירתה.</w:t>
      </w:r>
    </w:p>
    <w:p w14:paraId="5FCCBD36" w14:textId="6F356375" w:rsidR="000C6A56" w:rsidRPr="00A47C0C" w:rsidRDefault="00631730" w:rsidP="009344CA">
      <w:pPr>
        <w:pStyle w:val="110"/>
        <w:numPr>
          <w:ilvl w:val="1"/>
          <w:numId w:val="7"/>
        </w:numPr>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 xml:space="preserve"> </w:t>
      </w:r>
      <w:r w:rsidR="000C6A56" w:rsidRPr="00A47C0C">
        <w:rPr>
          <w:rFonts w:asciiTheme="minorHAnsi" w:hAnsiTheme="minorHAnsi" w:cstheme="minorHAnsi"/>
          <w:rtl/>
          <w:lang w:eastAsia="en-US"/>
        </w:rPr>
        <w:t>הסכם זה מבטל כל הסכם קודם אחר בין הצדדים.</w:t>
      </w:r>
    </w:p>
    <w:p w14:paraId="4C839F7A" w14:textId="77777777" w:rsidR="000C6A56" w:rsidRPr="00A47C0C" w:rsidRDefault="000C6A56" w:rsidP="000C6A56">
      <w:pPr>
        <w:pStyle w:val="11"/>
        <w:bidi/>
        <w:spacing w:before="120" w:after="120" w:line="360" w:lineRule="auto"/>
        <w:rPr>
          <w:rFonts w:asciiTheme="minorHAnsi" w:hAnsiTheme="minorHAnsi" w:cstheme="minorHAnsi"/>
          <w:rtl/>
          <w:lang w:eastAsia="en-US"/>
        </w:rPr>
      </w:pPr>
    </w:p>
    <w:p w14:paraId="7089E382" w14:textId="77777777" w:rsidR="000C6A56" w:rsidRPr="00A47C0C" w:rsidRDefault="000C6A56" w:rsidP="000C6A56">
      <w:pPr>
        <w:pStyle w:val="11"/>
        <w:bidi/>
        <w:spacing w:before="120" w:after="120" w:line="360" w:lineRule="auto"/>
        <w:jc w:val="center"/>
        <w:rPr>
          <w:rFonts w:asciiTheme="minorHAnsi" w:hAnsiTheme="minorHAnsi" w:cstheme="minorHAnsi"/>
          <w:b/>
          <w:bCs/>
          <w:rtl/>
          <w:lang w:eastAsia="en-US"/>
        </w:rPr>
      </w:pPr>
      <w:r w:rsidRPr="00A47C0C">
        <w:rPr>
          <w:rFonts w:asciiTheme="minorHAnsi" w:hAnsiTheme="minorHAnsi" w:cstheme="minorHAnsi"/>
          <w:b/>
          <w:bCs/>
          <w:rtl/>
          <w:lang w:eastAsia="en-US"/>
        </w:rPr>
        <w:t>ולראיה באו הצדדים על החתום:</w:t>
      </w:r>
    </w:p>
    <w:p w14:paraId="74E9EA69" w14:textId="736D6E57" w:rsidR="000C6A56" w:rsidRPr="00A47C0C" w:rsidRDefault="009344CA" w:rsidP="000C6A56">
      <w:pPr>
        <w:pStyle w:val="11"/>
        <w:tabs>
          <w:tab w:val="left" w:pos="5612"/>
        </w:tabs>
        <w:bidi/>
        <w:spacing w:before="120" w:after="120" w:line="360" w:lineRule="auto"/>
        <w:rPr>
          <w:rFonts w:asciiTheme="minorHAnsi" w:hAnsiTheme="minorHAnsi" w:cstheme="minorHAnsi"/>
          <w:rtl/>
          <w:lang w:eastAsia="en-US"/>
        </w:rPr>
      </w:pPr>
      <w:r w:rsidRPr="00A47C0C">
        <w:rPr>
          <w:rFonts w:asciiTheme="minorHAnsi" w:hAnsiTheme="minorHAnsi" w:cstheme="minorHAnsi"/>
          <w:rtl/>
          <w:lang w:eastAsia="en-US"/>
        </w:rPr>
        <w:t xml:space="preserve">____________________                </w:t>
      </w:r>
      <w:r w:rsidR="000C6A56" w:rsidRPr="00A47C0C">
        <w:rPr>
          <w:rFonts w:asciiTheme="minorHAnsi" w:hAnsiTheme="minorHAnsi" w:cstheme="minorHAnsi"/>
          <w:rtl/>
          <w:lang w:eastAsia="en-US"/>
        </w:rPr>
        <w:t xml:space="preserve">                                </w:t>
      </w:r>
      <w:r w:rsidRPr="00A47C0C">
        <w:rPr>
          <w:rFonts w:asciiTheme="minorHAnsi" w:hAnsiTheme="minorHAnsi" w:cstheme="minorHAnsi"/>
          <w:rtl/>
          <w:lang w:eastAsia="en-US"/>
        </w:rPr>
        <w:t>_____________</w:t>
      </w:r>
      <w:r w:rsidR="000C6A56" w:rsidRPr="00A47C0C">
        <w:rPr>
          <w:rFonts w:asciiTheme="minorHAnsi" w:hAnsiTheme="minorHAnsi" w:cstheme="minorHAnsi"/>
          <w:rtl/>
          <w:lang w:eastAsia="en-US"/>
        </w:rPr>
        <w:t>_______</w:t>
      </w:r>
    </w:p>
    <w:p w14:paraId="4CD2A578" w14:textId="280534E4" w:rsidR="000C6A56" w:rsidRPr="00A47C0C" w:rsidRDefault="000C6A56" w:rsidP="000C6A56">
      <w:pPr>
        <w:pStyle w:val="11"/>
        <w:tabs>
          <w:tab w:val="left" w:pos="5612"/>
        </w:tabs>
        <w:bidi/>
        <w:spacing w:before="120" w:after="120" w:line="360" w:lineRule="auto"/>
        <w:rPr>
          <w:rFonts w:asciiTheme="minorHAnsi" w:hAnsiTheme="minorHAnsi" w:cstheme="minorHAnsi"/>
          <w:sz w:val="16"/>
          <w:szCs w:val="16"/>
          <w:rtl/>
          <w:lang w:eastAsia="en-US"/>
        </w:rPr>
      </w:pPr>
      <w:r w:rsidRPr="00A47C0C">
        <w:rPr>
          <w:rFonts w:asciiTheme="minorHAnsi" w:hAnsiTheme="minorHAnsi" w:cstheme="minorHAnsi"/>
          <w:rtl/>
          <w:lang w:eastAsia="en-US"/>
        </w:rPr>
        <w:tab/>
        <w:t xml:space="preserve">המועצה                                                                               </w:t>
      </w:r>
      <w:r w:rsidRPr="00A47C0C">
        <w:rPr>
          <w:rFonts w:asciiTheme="minorHAnsi" w:hAnsiTheme="minorHAnsi" w:cstheme="minorHAnsi"/>
          <w:rtl/>
          <w:lang w:eastAsia="en-US"/>
        </w:rPr>
        <w:tab/>
      </w:r>
      <w:r w:rsidRPr="00A47C0C">
        <w:rPr>
          <w:rFonts w:asciiTheme="minorHAnsi" w:hAnsiTheme="minorHAnsi" w:cstheme="minorHAnsi"/>
          <w:rtl/>
          <w:lang w:eastAsia="en-US"/>
        </w:rPr>
        <w:tab/>
        <w:t>היועץ</w:t>
      </w:r>
    </w:p>
    <w:p w14:paraId="0F07FF4B" w14:textId="77777777" w:rsidR="00AB027D" w:rsidRPr="00A47C0C" w:rsidRDefault="00AB027D" w:rsidP="000C6A56">
      <w:pPr>
        <w:spacing w:before="120" w:after="120" w:line="360" w:lineRule="auto"/>
        <w:rPr>
          <w:rFonts w:asciiTheme="minorHAnsi" w:hAnsiTheme="minorHAnsi" w:cstheme="minorHAnsi"/>
          <w:rtl/>
        </w:rPr>
      </w:pPr>
    </w:p>
    <w:p w14:paraId="6D3A5CC3" w14:textId="77777777" w:rsidR="004477E1" w:rsidRPr="00A47C0C" w:rsidRDefault="004477E1">
      <w:pPr>
        <w:overflowPunct/>
        <w:autoSpaceDE/>
        <w:autoSpaceDN/>
        <w:adjustRightInd/>
        <w:spacing w:after="160" w:line="259" w:lineRule="auto"/>
        <w:textAlignment w:val="auto"/>
        <w:rPr>
          <w:rFonts w:asciiTheme="minorHAnsi" w:hAnsiTheme="minorHAnsi" w:cstheme="minorHAnsi"/>
          <w:b/>
          <w:bCs/>
          <w:rtl/>
        </w:rPr>
      </w:pPr>
      <w:r w:rsidRPr="00A47C0C">
        <w:rPr>
          <w:rFonts w:asciiTheme="minorHAnsi" w:hAnsiTheme="minorHAnsi" w:cstheme="minorHAnsi"/>
          <w:b/>
          <w:bCs/>
          <w:rtl/>
        </w:rPr>
        <w:br w:type="page"/>
      </w:r>
    </w:p>
    <w:p w14:paraId="7BEC41EB" w14:textId="293EE740" w:rsidR="000C6A56" w:rsidRPr="00A47C0C" w:rsidRDefault="000C6A56" w:rsidP="000C6A56">
      <w:pPr>
        <w:spacing w:before="120" w:after="120" w:line="360" w:lineRule="auto"/>
        <w:rPr>
          <w:rFonts w:asciiTheme="minorHAnsi" w:hAnsiTheme="minorHAnsi" w:cstheme="minorHAnsi"/>
          <w:b/>
          <w:bCs/>
        </w:rPr>
      </w:pPr>
      <w:r w:rsidRPr="00A47C0C">
        <w:rPr>
          <w:rFonts w:asciiTheme="minorHAnsi" w:hAnsiTheme="minorHAnsi" w:cstheme="minorHAnsi"/>
          <w:b/>
          <w:bCs/>
          <w:rtl/>
        </w:rPr>
        <w:lastRenderedPageBreak/>
        <w:t xml:space="preserve">נספח א'- </w:t>
      </w:r>
      <w:r w:rsidR="00790BCC" w:rsidRPr="00A47C0C">
        <w:rPr>
          <w:rFonts w:asciiTheme="minorHAnsi" w:hAnsiTheme="minorHAnsi" w:cstheme="minorHAnsi"/>
          <w:b/>
          <w:bCs/>
          <w:rtl/>
        </w:rPr>
        <w:t>בקשה להצעות מחיר ו</w:t>
      </w:r>
      <w:r w:rsidRPr="00A47C0C">
        <w:rPr>
          <w:rFonts w:asciiTheme="minorHAnsi" w:hAnsiTheme="minorHAnsi" w:cstheme="minorHAnsi"/>
          <w:b/>
          <w:bCs/>
          <w:rtl/>
        </w:rPr>
        <w:t>הצעת המחיר</w:t>
      </w:r>
    </w:p>
    <w:p w14:paraId="37468F06" w14:textId="77777777" w:rsidR="004477E1" w:rsidRPr="00A47C0C" w:rsidRDefault="004477E1">
      <w:pPr>
        <w:overflowPunct/>
        <w:autoSpaceDE/>
        <w:autoSpaceDN/>
        <w:adjustRightInd/>
        <w:spacing w:after="160" w:line="259" w:lineRule="auto"/>
        <w:textAlignment w:val="auto"/>
        <w:rPr>
          <w:rFonts w:asciiTheme="minorHAnsi" w:hAnsiTheme="minorHAnsi" w:cstheme="minorHAnsi"/>
          <w:b/>
          <w:bCs/>
          <w:rtl/>
        </w:rPr>
      </w:pPr>
      <w:r w:rsidRPr="00A47C0C">
        <w:rPr>
          <w:rFonts w:asciiTheme="minorHAnsi" w:hAnsiTheme="minorHAnsi" w:cstheme="minorHAnsi"/>
          <w:b/>
          <w:bCs/>
          <w:rtl/>
        </w:rPr>
        <w:br w:type="page"/>
      </w:r>
    </w:p>
    <w:p w14:paraId="5BC27BB3" w14:textId="73058EDC" w:rsidR="000C6A56" w:rsidRPr="00A47C0C" w:rsidRDefault="000C6A56" w:rsidP="004477E1">
      <w:pPr>
        <w:pStyle w:val="a6"/>
        <w:bidi/>
        <w:spacing w:before="120" w:after="120" w:line="360" w:lineRule="auto"/>
        <w:ind w:left="792"/>
        <w:rPr>
          <w:rFonts w:asciiTheme="minorHAnsi" w:hAnsiTheme="minorHAnsi" w:cstheme="minorHAnsi"/>
          <w:b/>
          <w:bCs/>
          <w:rtl/>
        </w:rPr>
      </w:pPr>
      <w:r w:rsidRPr="00A47C0C">
        <w:rPr>
          <w:rFonts w:asciiTheme="minorHAnsi" w:hAnsiTheme="minorHAnsi" w:cstheme="minorHAnsi"/>
          <w:b/>
          <w:bCs/>
          <w:rtl/>
        </w:rPr>
        <w:lastRenderedPageBreak/>
        <w:t>נספח ב'</w:t>
      </w:r>
    </w:p>
    <w:p w14:paraId="4F106874" w14:textId="77777777" w:rsidR="000C6A56" w:rsidRPr="00A47C0C" w:rsidRDefault="000C6A56" w:rsidP="000C6A56">
      <w:pPr>
        <w:bidi/>
        <w:spacing w:line="360" w:lineRule="auto"/>
        <w:jc w:val="center"/>
        <w:rPr>
          <w:rFonts w:asciiTheme="minorHAnsi" w:hAnsiTheme="minorHAnsi" w:cstheme="minorHAnsi"/>
          <w:b/>
          <w:bCs/>
          <w:sz w:val="28"/>
          <w:szCs w:val="28"/>
          <w:u w:val="single"/>
          <w:rtl/>
        </w:rPr>
      </w:pPr>
      <w:r w:rsidRPr="00A47C0C">
        <w:rPr>
          <w:rFonts w:asciiTheme="minorHAnsi" w:hAnsiTheme="minorHAnsi" w:cstheme="minorHAnsi"/>
          <w:b/>
          <w:bCs/>
          <w:sz w:val="28"/>
          <w:szCs w:val="28"/>
          <w:u w:val="single"/>
          <w:rtl/>
        </w:rPr>
        <w:t>התחייבות בדבר ניגוד עניינים</w:t>
      </w:r>
    </w:p>
    <w:p w14:paraId="43840F98" w14:textId="77777777" w:rsidR="000C6A56" w:rsidRPr="00A47C0C" w:rsidRDefault="000C6A56" w:rsidP="000C6A56">
      <w:pPr>
        <w:bidi/>
        <w:spacing w:line="360" w:lineRule="auto"/>
        <w:jc w:val="both"/>
        <w:rPr>
          <w:rFonts w:asciiTheme="minorHAnsi" w:hAnsiTheme="minorHAnsi" w:cstheme="minorHAnsi"/>
          <w:sz w:val="24"/>
          <w:szCs w:val="24"/>
          <w:rtl/>
        </w:rPr>
      </w:pPr>
    </w:p>
    <w:p w14:paraId="3C5711CF" w14:textId="58E1AA80" w:rsidR="000C6A56" w:rsidRPr="00A47C0C" w:rsidRDefault="000C6A56" w:rsidP="000C6A56">
      <w:pPr>
        <w:bidi/>
        <w:jc w:val="both"/>
        <w:rPr>
          <w:rFonts w:asciiTheme="minorHAnsi" w:hAnsiTheme="minorHAnsi" w:cstheme="minorHAnsi"/>
          <w:sz w:val="24"/>
          <w:szCs w:val="24"/>
        </w:rPr>
      </w:pPr>
      <w:r w:rsidRPr="00A47C0C">
        <w:rPr>
          <w:rFonts w:asciiTheme="minorHAnsi" w:hAnsiTheme="minorHAnsi" w:cstheme="minorHAnsi"/>
          <w:sz w:val="24"/>
          <w:szCs w:val="24"/>
          <w:rtl/>
        </w:rPr>
        <w:t xml:space="preserve">אני הח"מ ______________, נושא ת.ז. מס' _______, מתקשר עם המועצה האזורית </w:t>
      </w:r>
      <w:r w:rsidR="00ED7A6B" w:rsidRPr="00A47C0C">
        <w:rPr>
          <w:rFonts w:asciiTheme="minorHAnsi" w:hAnsiTheme="minorHAnsi" w:cstheme="minorHAnsi"/>
          <w:sz w:val="24"/>
          <w:szCs w:val="24"/>
          <w:rtl/>
        </w:rPr>
        <w:t>אשכול</w:t>
      </w:r>
      <w:r w:rsidRPr="00A47C0C">
        <w:rPr>
          <w:rFonts w:asciiTheme="minorHAnsi" w:hAnsiTheme="minorHAnsi" w:cstheme="minorHAnsi"/>
          <w:sz w:val="24"/>
          <w:szCs w:val="24"/>
          <w:rtl/>
        </w:rPr>
        <w:t xml:space="preserve"> (להלן "</w:t>
      </w:r>
      <w:r w:rsidRPr="00A47C0C">
        <w:rPr>
          <w:rFonts w:asciiTheme="minorHAnsi" w:hAnsiTheme="minorHAnsi" w:cstheme="minorHAnsi"/>
          <w:b/>
          <w:bCs/>
          <w:sz w:val="24"/>
          <w:szCs w:val="24"/>
          <w:rtl/>
        </w:rPr>
        <w:t>המועצה</w:t>
      </w:r>
      <w:r w:rsidRPr="00A47C0C">
        <w:rPr>
          <w:rFonts w:asciiTheme="minorHAnsi" w:hAnsiTheme="minorHAnsi" w:cstheme="minorHAnsi"/>
          <w:sz w:val="24"/>
          <w:szCs w:val="24"/>
          <w:rtl/>
        </w:rPr>
        <w:t>") לביצוע עבודה מקצועית החל ביום _______, מצהיר ומתחייב בזאת, בכתב כדלקמן:</w:t>
      </w:r>
    </w:p>
    <w:p w14:paraId="735318FF" w14:textId="77777777" w:rsidR="000C6A56" w:rsidRPr="00A47C0C" w:rsidRDefault="000C6A56" w:rsidP="000C6A56">
      <w:pPr>
        <w:pStyle w:val="a6"/>
        <w:numPr>
          <w:ilvl w:val="0"/>
          <w:numId w:val="2"/>
        </w:numPr>
        <w:overflowPunct/>
        <w:autoSpaceDE/>
        <w:autoSpaceDN/>
        <w:bidi/>
        <w:adjustRightInd/>
        <w:spacing w:after="200" w:line="276" w:lineRule="auto"/>
        <w:ind w:left="227" w:hanging="284"/>
        <w:contextualSpacing w:val="0"/>
        <w:jc w:val="both"/>
        <w:textAlignment w:val="auto"/>
        <w:rPr>
          <w:rFonts w:asciiTheme="minorHAnsi" w:hAnsiTheme="minorHAnsi" w:cstheme="minorHAnsi"/>
          <w:sz w:val="24"/>
          <w:szCs w:val="24"/>
        </w:rPr>
      </w:pPr>
      <w:r w:rsidRPr="00A47C0C">
        <w:rPr>
          <w:rFonts w:asciiTheme="minorHAnsi" w:hAnsiTheme="minorHAnsi" w:cstheme="minorHAnsi"/>
          <w:sz w:val="24"/>
          <w:szCs w:val="24"/>
          <w:rtl/>
        </w:rPr>
        <w:t>במשך כל תקופת ההתקשרות עם המועצה, לא אפעל מתוך ניגוד עניינים, ואמנע מכל תפקיד ו/או עיסוק אחר, היוצר או עלול ליצור מצב של ניגוד עניינין בין עבודתי עבור המועצה לבין עיסוקי האחרים.</w:t>
      </w:r>
    </w:p>
    <w:p w14:paraId="55F2F6EE" w14:textId="77777777" w:rsidR="000C6A56" w:rsidRPr="00A47C0C" w:rsidRDefault="000C6A56" w:rsidP="000C6A56">
      <w:pPr>
        <w:pStyle w:val="a6"/>
        <w:numPr>
          <w:ilvl w:val="0"/>
          <w:numId w:val="2"/>
        </w:numPr>
        <w:overflowPunct/>
        <w:autoSpaceDE/>
        <w:autoSpaceDN/>
        <w:bidi/>
        <w:adjustRightInd/>
        <w:spacing w:after="200" w:line="276" w:lineRule="auto"/>
        <w:ind w:left="227" w:hanging="284"/>
        <w:contextualSpacing w:val="0"/>
        <w:jc w:val="both"/>
        <w:textAlignment w:val="auto"/>
        <w:rPr>
          <w:rFonts w:asciiTheme="minorHAnsi" w:hAnsiTheme="minorHAnsi" w:cstheme="minorHAnsi"/>
          <w:sz w:val="24"/>
          <w:szCs w:val="24"/>
          <w:rtl/>
        </w:rPr>
      </w:pPr>
      <w:r w:rsidRPr="00A47C0C">
        <w:rPr>
          <w:rFonts w:asciiTheme="minorHAnsi" w:hAnsiTheme="minorHAnsi" w:cstheme="minorHAnsi"/>
          <w:sz w:val="24"/>
          <w:szCs w:val="24"/>
          <w:rtl/>
        </w:rPr>
        <w:t>בשלוש השנים האחרונות לא עסקתי או התקשרתי בכל דרך שהיא בעיסוק שבעטיו אני עשוי להימצא, במישרין או בעקיפין, באופן תדיר במצב של ניגוד עניינים בין מילוי ההתחייבות להתקשרות עם המועצה לבין עניין אחר שלי.</w:t>
      </w:r>
    </w:p>
    <w:p w14:paraId="64F7F1E2" w14:textId="77777777" w:rsidR="000C6A56" w:rsidRPr="00A47C0C" w:rsidRDefault="000C6A56" w:rsidP="000C6A56">
      <w:pPr>
        <w:bidi/>
        <w:ind w:left="227"/>
        <w:jc w:val="both"/>
        <w:rPr>
          <w:rFonts w:asciiTheme="minorHAnsi" w:hAnsiTheme="minorHAnsi" w:cstheme="minorHAnsi"/>
          <w:sz w:val="24"/>
          <w:szCs w:val="24"/>
          <w:rtl/>
        </w:rPr>
      </w:pPr>
      <w:r w:rsidRPr="00A47C0C">
        <w:rPr>
          <w:rFonts w:asciiTheme="minorHAnsi" w:hAnsiTheme="minorHAnsi" w:cstheme="minorHAnsi"/>
          <w:sz w:val="24"/>
          <w:szCs w:val="24"/>
          <w:rtl/>
        </w:rPr>
        <w:t>בכלל "עניין אחר" לרבות עניין של קרוב שלי, או עניין של גוף שאני או קרובי בעלי שליטה בו;</w:t>
      </w:r>
    </w:p>
    <w:p w14:paraId="17075ABF" w14:textId="77777777" w:rsidR="000C6A56" w:rsidRPr="00A47C0C" w:rsidRDefault="000C6A56" w:rsidP="000C6A56">
      <w:pPr>
        <w:bidi/>
        <w:ind w:left="227"/>
        <w:jc w:val="both"/>
        <w:rPr>
          <w:rFonts w:asciiTheme="minorHAnsi" w:hAnsiTheme="minorHAnsi" w:cstheme="minorHAnsi"/>
          <w:sz w:val="24"/>
          <w:szCs w:val="24"/>
          <w:rtl/>
        </w:rPr>
      </w:pPr>
      <w:r w:rsidRPr="00A47C0C">
        <w:rPr>
          <w:rFonts w:asciiTheme="minorHAnsi" w:hAnsiTheme="minorHAnsi" w:cstheme="minorHAnsi"/>
          <w:sz w:val="24"/>
          <w:szCs w:val="24"/>
          <w:rtl/>
        </w:rPr>
        <w:t>"קרוב" – בן זוג, הורה, ילד או אדם אחר הסמוך על שולחני;</w:t>
      </w:r>
    </w:p>
    <w:p w14:paraId="10311D98" w14:textId="77777777" w:rsidR="000C6A56" w:rsidRPr="00A47C0C" w:rsidRDefault="000C6A56" w:rsidP="000C6A56">
      <w:pPr>
        <w:bidi/>
        <w:ind w:left="227"/>
        <w:jc w:val="both"/>
        <w:rPr>
          <w:rFonts w:asciiTheme="minorHAnsi" w:hAnsiTheme="minorHAnsi" w:cstheme="minorHAnsi"/>
          <w:sz w:val="24"/>
          <w:szCs w:val="24"/>
          <w:rtl/>
        </w:rPr>
      </w:pPr>
      <w:r w:rsidRPr="00A47C0C">
        <w:rPr>
          <w:rFonts w:asciiTheme="minorHAnsi" w:hAnsiTheme="minorHAnsi" w:cstheme="minorHAnsi"/>
          <w:sz w:val="24"/>
          <w:szCs w:val="24"/>
          <w:rtl/>
        </w:rPr>
        <w:t>"בעל שליטה" – אחד מאלה: מנהל או עובד אחראי בגוף; מי שיש לו חלק העולה על 10% בהון או בזכות לקבל רווחים של אותו גוף; מי שרשאי למנות 10% או יותר מהמנהלים באותו גוף; מי שיש לו 10% או יותר מזכויות ההצבעה באותו גוף.</w:t>
      </w:r>
    </w:p>
    <w:p w14:paraId="4748F948" w14:textId="77777777" w:rsidR="000C6A56" w:rsidRPr="00A47C0C" w:rsidRDefault="000C6A56" w:rsidP="000C6A56">
      <w:pPr>
        <w:pStyle w:val="a6"/>
        <w:numPr>
          <w:ilvl w:val="0"/>
          <w:numId w:val="2"/>
        </w:numPr>
        <w:overflowPunct/>
        <w:autoSpaceDE/>
        <w:autoSpaceDN/>
        <w:bidi/>
        <w:adjustRightInd/>
        <w:spacing w:after="200" w:line="276" w:lineRule="auto"/>
        <w:ind w:left="227" w:hanging="284"/>
        <w:contextualSpacing w:val="0"/>
        <w:jc w:val="both"/>
        <w:textAlignment w:val="auto"/>
        <w:rPr>
          <w:rFonts w:asciiTheme="minorHAnsi" w:hAnsiTheme="minorHAnsi" w:cstheme="minorHAnsi"/>
          <w:sz w:val="24"/>
          <w:szCs w:val="24"/>
          <w:rtl/>
        </w:rPr>
      </w:pPr>
      <w:r w:rsidRPr="00A47C0C">
        <w:rPr>
          <w:rFonts w:asciiTheme="minorHAnsi" w:hAnsiTheme="minorHAnsi" w:cstheme="minorHAnsi"/>
          <w:sz w:val="24"/>
          <w:szCs w:val="24"/>
          <w:rtl/>
        </w:rPr>
        <w:t>בכלל זה לא ידוע לי על ניגוד עניינים קיים או שאני עשוי  לעמוד בו בין מילוי תפקידי או עיסוקי במסגרת קשר מקצועי, עסקי או אחר עם המועצה.</w:t>
      </w:r>
    </w:p>
    <w:p w14:paraId="55900750" w14:textId="71BCB058" w:rsidR="000C6A56" w:rsidRPr="00A47C0C" w:rsidRDefault="000C6A56" w:rsidP="000C6A56">
      <w:pPr>
        <w:pStyle w:val="a6"/>
        <w:numPr>
          <w:ilvl w:val="0"/>
          <w:numId w:val="2"/>
        </w:numPr>
        <w:overflowPunct/>
        <w:autoSpaceDE/>
        <w:autoSpaceDN/>
        <w:bidi/>
        <w:adjustRightInd/>
        <w:spacing w:after="200" w:line="276" w:lineRule="auto"/>
        <w:ind w:left="227" w:hanging="284"/>
        <w:contextualSpacing w:val="0"/>
        <w:jc w:val="both"/>
        <w:textAlignment w:val="auto"/>
        <w:rPr>
          <w:rFonts w:asciiTheme="minorHAnsi" w:hAnsiTheme="minorHAnsi" w:cstheme="minorHAnsi"/>
          <w:sz w:val="24"/>
          <w:szCs w:val="24"/>
        </w:rPr>
      </w:pPr>
      <w:r w:rsidRPr="00A47C0C">
        <w:rPr>
          <w:rFonts w:asciiTheme="minorHAnsi" w:hAnsiTheme="minorHAnsi" w:cstheme="minorHAnsi"/>
          <w:sz w:val="24"/>
          <w:szCs w:val="24"/>
          <w:rtl/>
        </w:rPr>
        <w:t xml:space="preserve">בשנה האחרונה לא כיהנתי כנבחר המועצה האזורית </w:t>
      </w:r>
      <w:r w:rsidR="00ED7A6B" w:rsidRPr="00A47C0C">
        <w:rPr>
          <w:rFonts w:asciiTheme="minorHAnsi" w:hAnsiTheme="minorHAnsi" w:cstheme="minorHAnsi"/>
          <w:sz w:val="24"/>
          <w:szCs w:val="24"/>
          <w:rtl/>
        </w:rPr>
        <w:t>אשכול</w:t>
      </w:r>
      <w:r w:rsidRPr="00A47C0C">
        <w:rPr>
          <w:rFonts w:asciiTheme="minorHAnsi" w:hAnsiTheme="minorHAnsi" w:cstheme="minorHAnsi"/>
          <w:sz w:val="24"/>
          <w:szCs w:val="24"/>
          <w:rtl/>
        </w:rPr>
        <w:t xml:space="preserve"> ולא הייתי מועסק על ידה.</w:t>
      </w:r>
    </w:p>
    <w:p w14:paraId="11755ED5" w14:textId="77777777" w:rsidR="000C6A56" w:rsidRPr="00A47C0C" w:rsidRDefault="000C6A56" w:rsidP="000C6A56">
      <w:pPr>
        <w:overflowPunct/>
        <w:autoSpaceDE/>
        <w:autoSpaceDN/>
        <w:bidi/>
        <w:adjustRightInd/>
        <w:spacing w:after="200" w:line="276" w:lineRule="auto"/>
        <w:ind w:left="-57"/>
        <w:textAlignment w:val="auto"/>
        <w:rPr>
          <w:rFonts w:asciiTheme="minorHAnsi" w:hAnsiTheme="minorHAnsi" w:cstheme="minorHAnsi"/>
          <w:sz w:val="24"/>
          <w:szCs w:val="24"/>
          <w:rtl/>
        </w:rPr>
      </w:pPr>
      <w:r w:rsidRPr="00A47C0C">
        <w:rPr>
          <w:rFonts w:asciiTheme="minorHAnsi" w:hAnsiTheme="minorHAnsi" w:cstheme="minorHAnsi"/>
          <w:sz w:val="24"/>
          <w:szCs w:val="24"/>
          <w:rtl/>
        </w:rPr>
        <w:t>5. הנני מצהיר בזאת כי המועצה הביאה לידיעתי את הוראות הסעיפים הבאים</w:t>
      </w:r>
      <w:r w:rsidRPr="00A47C0C">
        <w:rPr>
          <w:rFonts w:asciiTheme="minorHAnsi" w:hAnsiTheme="minorHAnsi" w:cstheme="minorHAnsi"/>
          <w:sz w:val="24"/>
          <w:szCs w:val="24"/>
        </w:rPr>
        <w:t>:</w:t>
      </w:r>
    </w:p>
    <w:p w14:paraId="5EC3D1E4" w14:textId="77777777" w:rsidR="000C6A56" w:rsidRPr="00A47C0C" w:rsidRDefault="000C6A56" w:rsidP="000C6A56">
      <w:pPr>
        <w:overflowPunct/>
        <w:autoSpaceDE/>
        <w:autoSpaceDN/>
        <w:bidi/>
        <w:adjustRightInd/>
        <w:spacing w:after="200" w:line="276" w:lineRule="auto"/>
        <w:textAlignment w:val="auto"/>
        <w:rPr>
          <w:rFonts w:asciiTheme="minorHAnsi" w:hAnsiTheme="minorHAnsi" w:cstheme="minorHAnsi"/>
          <w:sz w:val="24"/>
          <w:szCs w:val="24"/>
          <w:rtl/>
        </w:rPr>
      </w:pPr>
      <w:r w:rsidRPr="00A47C0C">
        <w:rPr>
          <w:rFonts w:asciiTheme="minorHAnsi" w:hAnsiTheme="minorHAnsi" w:cstheme="minorHAnsi"/>
          <w:sz w:val="24"/>
          <w:szCs w:val="24"/>
          <w:rtl/>
        </w:rPr>
        <w:t>5.1</w:t>
      </w:r>
      <w:r w:rsidRPr="00A47C0C">
        <w:rPr>
          <w:rFonts w:asciiTheme="minorHAnsi" w:hAnsiTheme="minorHAnsi" w:cstheme="minorHAnsi"/>
          <w:sz w:val="24"/>
          <w:szCs w:val="24"/>
        </w:rPr>
        <w:t xml:space="preserve">  </w:t>
      </w:r>
      <w:r w:rsidRPr="00A47C0C">
        <w:rPr>
          <w:rFonts w:asciiTheme="minorHAnsi" w:hAnsiTheme="minorHAnsi" w:cstheme="minorHAnsi"/>
          <w:sz w:val="24"/>
          <w:szCs w:val="24"/>
          <w:rtl/>
        </w:rPr>
        <w:t>סעיף 89 ב׳(א) לצו המועצות המקומיות (מועצות אזוריות) תשי"ח - 1958 הקובע   כדלקמן</w:t>
      </w:r>
      <w:r w:rsidRPr="00A47C0C">
        <w:rPr>
          <w:rFonts w:asciiTheme="minorHAnsi" w:hAnsiTheme="minorHAnsi" w:cstheme="minorHAnsi"/>
          <w:sz w:val="24"/>
          <w:szCs w:val="24"/>
        </w:rPr>
        <w:t xml:space="preserve"> :</w:t>
      </w:r>
    </w:p>
    <w:p w14:paraId="195800BB" w14:textId="28E9B1D2"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Pr>
        <w:t>"</w:t>
      </w:r>
      <w:r w:rsidRPr="00A47C0C">
        <w:rPr>
          <w:rFonts w:asciiTheme="minorHAnsi" w:hAnsiTheme="minorHAnsi" w:cstheme="minorHAnsi"/>
          <w:sz w:val="24"/>
          <w:szCs w:val="24"/>
          <w:rtl/>
        </w:rPr>
        <w:t>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w:t>
      </w:r>
      <w:r w:rsidRPr="00A47C0C">
        <w:rPr>
          <w:rFonts w:asciiTheme="minorHAnsi" w:hAnsiTheme="minorHAnsi" w:cstheme="minorHAnsi"/>
          <w:sz w:val="24"/>
          <w:szCs w:val="24"/>
        </w:rPr>
        <w:t>."</w:t>
      </w:r>
    </w:p>
    <w:p w14:paraId="28579A8F" w14:textId="2129B0F8" w:rsidR="004477E1" w:rsidRPr="00A47C0C" w:rsidRDefault="004477E1" w:rsidP="004477E1">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tl/>
        </w:rPr>
        <w:t xml:space="preserve">בהתאם להוראות סעיף 128 לצו, הוחלה ההוראה האמורה גם לעניין חברי </w:t>
      </w:r>
      <w:r w:rsidR="009344CA" w:rsidRPr="00A47C0C">
        <w:rPr>
          <w:rFonts w:asciiTheme="minorHAnsi" w:hAnsiTheme="minorHAnsi" w:cstheme="minorHAnsi"/>
          <w:sz w:val="24"/>
          <w:szCs w:val="24"/>
          <w:rtl/>
        </w:rPr>
        <w:t>הוועדים</w:t>
      </w:r>
      <w:r w:rsidRPr="00A47C0C">
        <w:rPr>
          <w:rFonts w:asciiTheme="minorHAnsi" w:hAnsiTheme="minorHAnsi" w:cstheme="minorHAnsi"/>
          <w:sz w:val="24"/>
          <w:szCs w:val="24"/>
          <w:rtl/>
        </w:rPr>
        <w:t xml:space="preserve"> המקומיים.</w:t>
      </w:r>
    </w:p>
    <w:p w14:paraId="6020C4CC" w14:textId="77777777"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tl/>
        </w:rPr>
        <w:t>5.2</w:t>
      </w:r>
      <w:r w:rsidRPr="00A47C0C">
        <w:rPr>
          <w:rFonts w:asciiTheme="minorHAnsi" w:hAnsiTheme="minorHAnsi" w:cstheme="minorHAnsi"/>
          <w:sz w:val="24"/>
          <w:szCs w:val="24"/>
        </w:rPr>
        <w:t xml:space="preserve"> </w:t>
      </w:r>
      <w:r w:rsidRPr="00A47C0C">
        <w:rPr>
          <w:rFonts w:asciiTheme="minorHAnsi" w:hAnsiTheme="minorHAnsi" w:cstheme="minorHAnsi"/>
          <w:sz w:val="24"/>
          <w:szCs w:val="24"/>
          <w:rtl/>
        </w:rPr>
        <w:t>סעיף 59 לצו המועצות המקומיות (מועצות אזוריות) תשי"ח – 1958 הקובע כדלקמן</w:t>
      </w:r>
      <w:r w:rsidRPr="00A47C0C">
        <w:rPr>
          <w:rFonts w:asciiTheme="minorHAnsi" w:hAnsiTheme="minorHAnsi" w:cstheme="minorHAnsi"/>
          <w:sz w:val="24"/>
          <w:szCs w:val="24"/>
        </w:rPr>
        <w:t>:</w:t>
      </w:r>
    </w:p>
    <w:p w14:paraId="642AAF28" w14:textId="72FCFB6B"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Pr>
        <w:t>"</w:t>
      </w:r>
      <w:r w:rsidRPr="00A47C0C">
        <w:rPr>
          <w:rFonts w:asciiTheme="minorHAnsi" w:hAnsiTheme="minorHAnsi" w:cstheme="minorHAnsi"/>
          <w:sz w:val="24"/>
          <w:szCs w:val="24"/>
          <w:rtl/>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r w:rsidR="009344CA" w:rsidRPr="00A47C0C">
        <w:rPr>
          <w:rFonts w:asciiTheme="minorHAnsi" w:hAnsiTheme="minorHAnsi" w:cstheme="minorHAnsi"/>
          <w:sz w:val="24"/>
          <w:szCs w:val="24"/>
          <w:rtl/>
        </w:rPr>
        <w:t>לעניין</w:t>
      </w:r>
      <w:r w:rsidRPr="00A47C0C">
        <w:rPr>
          <w:rFonts w:asciiTheme="minorHAnsi" w:hAnsiTheme="minorHAnsi" w:cstheme="minorHAnsi"/>
          <w:sz w:val="24"/>
          <w:szCs w:val="24"/>
          <w:rtl/>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r w:rsidRPr="00A47C0C">
        <w:rPr>
          <w:rFonts w:asciiTheme="minorHAnsi" w:hAnsiTheme="minorHAnsi" w:cstheme="minorHAnsi"/>
          <w:sz w:val="24"/>
          <w:szCs w:val="24"/>
        </w:rPr>
        <w:t>."</w:t>
      </w:r>
    </w:p>
    <w:p w14:paraId="548E84B2" w14:textId="77777777"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tl/>
        </w:rPr>
        <w:t>5.3</w:t>
      </w:r>
      <w:r w:rsidRPr="00A47C0C">
        <w:rPr>
          <w:rFonts w:asciiTheme="minorHAnsi" w:hAnsiTheme="minorHAnsi" w:cstheme="minorHAnsi"/>
          <w:sz w:val="24"/>
          <w:szCs w:val="24"/>
        </w:rPr>
        <w:t xml:space="preserve"> </w:t>
      </w:r>
      <w:r w:rsidRPr="00A47C0C">
        <w:rPr>
          <w:rFonts w:asciiTheme="minorHAnsi" w:hAnsiTheme="minorHAnsi" w:cstheme="minorHAnsi"/>
          <w:sz w:val="24"/>
          <w:szCs w:val="24"/>
        </w:rPr>
        <w:tab/>
      </w:r>
      <w:r w:rsidRPr="00A47C0C">
        <w:rPr>
          <w:rFonts w:asciiTheme="minorHAnsi" w:hAnsiTheme="minorHAnsi" w:cstheme="minorHAnsi"/>
          <w:sz w:val="24"/>
          <w:szCs w:val="24"/>
          <w:rtl/>
        </w:rPr>
        <w:t>כלל 12 (א) של ההודעה בדבר כללים למניעת ניגוד עניינים של נבחרי הציבור ברשויות  המקומיות הקובע</w:t>
      </w:r>
      <w:r w:rsidRPr="00A47C0C">
        <w:rPr>
          <w:rFonts w:asciiTheme="minorHAnsi" w:hAnsiTheme="minorHAnsi" w:cstheme="minorHAnsi"/>
          <w:sz w:val="24"/>
          <w:szCs w:val="24"/>
        </w:rPr>
        <w:t>:</w:t>
      </w:r>
    </w:p>
    <w:p w14:paraId="7A858178" w14:textId="77777777"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tl/>
        </w:rPr>
        <w:t>״חבר המועצה לא יהיה צד לחוזה או לעסקה עם הרשות המקומית. לעניין זה, ״חבר מועצה״ -  חבר מועצה או קרובו או תאגיד שהוא או קרובו בעלי שליטה בו</w:t>
      </w:r>
      <w:r w:rsidRPr="00A47C0C">
        <w:rPr>
          <w:rFonts w:asciiTheme="minorHAnsi" w:hAnsiTheme="minorHAnsi" w:cstheme="minorHAnsi"/>
          <w:sz w:val="24"/>
          <w:szCs w:val="24"/>
        </w:rPr>
        <w:t>."</w:t>
      </w:r>
    </w:p>
    <w:p w14:paraId="6EC4CC81" w14:textId="77777777" w:rsidR="000C6A56" w:rsidRPr="00A47C0C" w:rsidRDefault="000C6A56" w:rsidP="000C6A56">
      <w:pPr>
        <w:overflowPunct/>
        <w:autoSpaceDE/>
        <w:autoSpaceDN/>
        <w:bidi/>
        <w:adjustRightInd/>
        <w:spacing w:after="200" w:line="276" w:lineRule="auto"/>
        <w:textAlignment w:val="auto"/>
        <w:rPr>
          <w:rFonts w:asciiTheme="minorHAnsi" w:hAnsiTheme="minorHAnsi" w:cstheme="minorHAnsi"/>
          <w:sz w:val="24"/>
          <w:szCs w:val="24"/>
          <w:rtl/>
        </w:rPr>
      </w:pPr>
      <w:r w:rsidRPr="00A47C0C">
        <w:rPr>
          <w:rFonts w:asciiTheme="minorHAnsi" w:hAnsiTheme="minorHAnsi" w:cstheme="minorHAnsi"/>
          <w:sz w:val="24"/>
          <w:szCs w:val="24"/>
          <w:rtl/>
        </w:rPr>
        <w:t>6. בהתאם לכך הנני מבקש להודיע ולהצהיר כי</w:t>
      </w:r>
      <w:r w:rsidRPr="00A47C0C">
        <w:rPr>
          <w:rFonts w:asciiTheme="minorHAnsi" w:hAnsiTheme="minorHAnsi" w:cstheme="minorHAnsi"/>
          <w:sz w:val="24"/>
          <w:szCs w:val="24"/>
        </w:rPr>
        <w:t xml:space="preserve"> : </w:t>
      </w:r>
    </w:p>
    <w:p w14:paraId="0EE67112" w14:textId="5A786E46"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tl/>
        </w:rPr>
        <w:lastRenderedPageBreak/>
        <w:t>6.1 בין חברי מליאת המועצה</w:t>
      </w:r>
      <w:r w:rsidR="004477E1" w:rsidRPr="00A47C0C">
        <w:rPr>
          <w:rFonts w:asciiTheme="minorHAnsi" w:hAnsiTheme="minorHAnsi" w:cstheme="minorHAnsi"/>
          <w:sz w:val="24"/>
          <w:szCs w:val="24"/>
          <w:rtl/>
        </w:rPr>
        <w:t xml:space="preserve"> ו/או חברי </w:t>
      </w:r>
      <w:r w:rsidR="00631730" w:rsidRPr="00A47C0C">
        <w:rPr>
          <w:rFonts w:asciiTheme="minorHAnsi" w:hAnsiTheme="minorHAnsi" w:cstheme="minorHAnsi"/>
          <w:sz w:val="24"/>
          <w:szCs w:val="24"/>
          <w:rtl/>
        </w:rPr>
        <w:t>הוועדים</w:t>
      </w:r>
      <w:r w:rsidR="004477E1" w:rsidRPr="00A47C0C">
        <w:rPr>
          <w:rFonts w:asciiTheme="minorHAnsi" w:hAnsiTheme="minorHAnsi" w:cstheme="minorHAnsi"/>
          <w:sz w:val="24"/>
          <w:szCs w:val="24"/>
          <w:rtl/>
        </w:rPr>
        <w:t xml:space="preserve"> המקומיים של המועצה</w:t>
      </w:r>
      <w:r w:rsidRPr="00A47C0C">
        <w:rPr>
          <w:rFonts w:asciiTheme="minorHAnsi" w:hAnsiTheme="minorHAnsi" w:cstheme="minorHAnsi"/>
          <w:sz w:val="24"/>
          <w:szCs w:val="24"/>
          <w:rtl/>
        </w:rPr>
        <w:t xml:space="preserve"> אין לי: בן זוג, הורה, בן או בת, אח או אחות ואף לא מי שאני לו  סוכן או שותף</w:t>
      </w:r>
      <w:r w:rsidRPr="00A47C0C">
        <w:rPr>
          <w:rFonts w:asciiTheme="minorHAnsi" w:hAnsiTheme="minorHAnsi" w:cstheme="minorHAnsi"/>
          <w:sz w:val="24"/>
          <w:szCs w:val="24"/>
        </w:rPr>
        <w:t>.</w:t>
      </w:r>
    </w:p>
    <w:p w14:paraId="398C6AEC" w14:textId="1DEC9492"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tl/>
        </w:rPr>
        <w:t xml:space="preserve">6.2 </w:t>
      </w:r>
      <w:r w:rsidRPr="00A47C0C">
        <w:rPr>
          <w:rFonts w:asciiTheme="minorHAnsi" w:hAnsiTheme="minorHAnsi" w:cstheme="minorHAnsi"/>
          <w:sz w:val="24"/>
          <w:szCs w:val="24"/>
        </w:rPr>
        <w:t xml:space="preserve"> </w:t>
      </w:r>
      <w:r w:rsidRPr="00A47C0C">
        <w:rPr>
          <w:rFonts w:asciiTheme="minorHAnsi" w:hAnsiTheme="minorHAnsi" w:cstheme="minorHAnsi"/>
          <w:sz w:val="24"/>
          <w:szCs w:val="24"/>
          <w:rtl/>
        </w:rPr>
        <w:t>אין חבר מועצה</w:t>
      </w:r>
      <w:r w:rsidR="004477E1" w:rsidRPr="00A47C0C">
        <w:rPr>
          <w:rFonts w:asciiTheme="minorHAnsi" w:hAnsiTheme="minorHAnsi" w:cstheme="minorHAnsi"/>
          <w:sz w:val="24"/>
          <w:szCs w:val="24"/>
          <w:rtl/>
        </w:rPr>
        <w:t xml:space="preserve"> ו/או חבר ועד מקומי של המועצה</w:t>
      </w:r>
      <w:r w:rsidRPr="00A47C0C">
        <w:rPr>
          <w:rFonts w:asciiTheme="minorHAnsi" w:hAnsiTheme="minorHAnsi" w:cstheme="minorHAnsi"/>
          <w:sz w:val="24"/>
          <w:szCs w:val="24"/>
          <w:rtl/>
        </w:rPr>
        <w:t>, קרובו, סוכנו או שותפו, שיש לאחד מהם חלק העולה על עשרה אחוזים בהונו או ברווחיו של התאגיד באמצעותו הגשתי את הצעתי או שאחד מהם מנהל או עובד אחראי בו</w:t>
      </w:r>
      <w:r w:rsidRPr="00A47C0C">
        <w:rPr>
          <w:rFonts w:asciiTheme="minorHAnsi" w:hAnsiTheme="minorHAnsi" w:cstheme="minorHAnsi"/>
          <w:sz w:val="24"/>
          <w:szCs w:val="24"/>
        </w:rPr>
        <w:t xml:space="preserve">. </w:t>
      </w:r>
    </w:p>
    <w:p w14:paraId="5AEEC017" w14:textId="77777777" w:rsidR="000C6A56" w:rsidRPr="00A47C0C" w:rsidRDefault="000C6A56" w:rsidP="000C6A56">
      <w:pPr>
        <w:pStyle w:val="a6"/>
        <w:overflowPunct/>
        <w:autoSpaceDE/>
        <w:autoSpaceDN/>
        <w:bidi/>
        <w:adjustRightInd/>
        <w:spacing w:after="200" w:line="276" w:lineRule="auto"/>
        <w:ind w:left="227"/>
        <w:textAlignment w:val="auto"/>
        <w:rPr>
          <w:rFonts w:asciiTheme="minorHAnsi" w:hAnsiTheme="minorHAnsi" w:cstheme="minorHAnsi"/>
          <w:sz w:val="24"/>
          <w:szCs w:val="24"/>
          <w:rtl/>
        </w:rPr>
      </w:pPr>
      <w:r w:rsidRPr="00A47C0C">
        <w:rPr>
          <w:rFonts w:asciiTheme="minorHAnsi" w:hAnsiTheme="minorHAnsi" w:cstheme="minorHAnsi"/>
          <w:sz w:val="24"/>
          <w:szCs w:val="24"/>
          <w:rtl/>
        </w:rPr>
        <w:t>6.3</w:t>
      </w:r>
      <w:r w:rsidRPr="00A47C0C">
        <w:rPr>
          <w:rFonts w:asciiTheme="minorHAnsi" w:hAnsiTheme="minorHAnsi" w:cstheme="minorHAnsi"/>
          <w:sz w:val="24"/>
          <w:szCs w:val="24"/>
        </w:rPr>
        <w:t xml:space="preserve">  </w:t>
      </w:r>
      <w:r w:rsidRPr="00A47C0C">
        <w:rPr>
          <w:rFonts w:asciiTheme="minorHAnsi" w:hAnsiTheme="minorHAnsi" w:cstheme="minorHAnsi"/>
          <w:sz w:val="24"/>
          <w:szCs w:val="24"/>
          <w:rtl/>
        </w:rPr>
        <w:t>אין לי בן זוג, שותף או מי שאני סוכנו, העובד ברשות</w:t>
      </w:r>
      <w:r w:rsidRPr="00A47C0C">
        <w:rPr>
          <w:rFonts w:asciiTheme="minorHAnsi" w:hAnsiTheme="minorHAnsi" w:cstheme="minorHAnsi"/>
          <w:sz w:val="24"/>
          <w:szCs w:val="24"/>
        </w:rPr>
        <w:t>.</w:t>
      </w:r>
    </w:p>
    <w:p w14:paraId="144C22D3" w14:textId="77777777" w:rsidR="000C6A56" w:rsidRPr="00A47C0C" w:rsidRDefault="000C6A56" w:rsidP="000C6A56">
      <w:pPr>
        <w:pStyle w:val="a6"/>
        <w:overflowPunct/>
        <w:autoSpaceDE/>
        <w:autoSpaceDN/>
        <w:bidi/>
        <w:adjustRightInd/>
        <w:spacing w:after="200" w:line="276" w:lineRule="auto"/>
        <w:ind w:left="227"/>
        <w:contextualSpacing w:val="0"/>
        <w:jc w:val="both"/>
        <w:textAlignment w:val="auto"/>
        <w:rPr>
          <w:rFonts w:asciiTheme="minorHAnsi" w:hAnsiTheme="minorHAnsi" w:cstheme="minorHAnsi"/>
          <w:sz w:val="24"/>
          <w:szCs w:val="24"/>
        </w:rPr>
      </w:pPr>
      <w:r w:rsidRPr="00A47C0C">
        <w:rPr>
          <w:rFonts w:asciiTheme="minorHAnsi" w:hAnsiTheme="minorHAnsi" w:cstheme="minorHAnsi"/>
          <w:sz w:val="24"/>
          <w:szCs w:val="24"/>
          <w:rtl/>
        </w:rPr>
        <w:t>7.</w:t>
      </w:r>
      <w:r w:rsidRPr="00A47C0C">
        <w:rPr>
          <w:rFonts w:asciiTheme="minorHAnsi" w:hAnsiTheme="minorHAnsi" w:cstheme="minorHAnsi"/>
          <w:sz w:val="24"/>
          <w:szCs w:val="24"/>
          <w:rtl/>
        </w:rPr>
        <w:tab/>
        <w:t>אני מצהיר בזאת כי הפרטים שמסרתי לעיל הם נכונים ומלאים, והאמור בהצהרה זו הינו אמת.</w:t>
      </w:r>
    </w:p>
    <w:p w14:paraId="47E0C4C8" w14:textId="77777777" w:rsidR="000C6A56" w:rsidRPr="00A47C0C" w:rsidRDefault="000C6A56" w:rsidP="000C6A56">
      <w:pPr>
        <w:pStyle w:val="a6"/>
        <w:overflowPunct/>
        <w:autoSpaceDE/>
        <w:autoSpaceDN/>
        <w:bidi/>
        <w:adjustRightInd/>
        <w:spacing w:after="200" w:line="276" w:lineRule="auto"/>
        <w:ind w:left="227"/>
        <w:contextualSpacing w:val="0"/>
        <w:jc w:val="both"/>
        <w:textAlignment w:val="auto"/>
        <w:rPr>
          <w:rFonts w:asciiTheme="minorHAnsi" w:hAnsiTheme="minorHAnsi" w:cstheme="minorHAnsi"/>
          <w:sz w:val="24"/>
          <w:szCs w:val="24"/>
          <w:rtl/>
        </w:rPr>
      </w:pPr>
      <w:r w:rsidRPr="00A47C0C">
        <w:rPr>
          <w:rFonts w:asciiTheme="minorHAnsi" w:hAnsiTheme="minorHAnsi" w:cstheme="minorHAnsi"/>
          <w:sz w:val="24"/>
          <w:szCs w:val="24"/>
          <w:rtl/>
        </w:rPr>
        <w:t>8. מבלי לגרוע מהוראות כל דין ומהוראות תצהיר זה, מוסכם עלי  וידוע לי כי במידה ויתברר לי כי אני עלול להימצא במישרין או בעקיפין, במצב של ניגוד עניינים בין תפקידי לבין עניין אחר שלי, אודיע על כך למועצה ואמנע מלעסוק בו.</w:t>
      </w:r>
    </w:p>
    <w:p w14:paraId="14E9F51D" w14:textId="77777777" w:rsidR="000C6A56" w:rsidRPr="00A47C0C" w:rsidRDefault="000C6A56" w:rsidP="000C6A56">
      <w:pPr>
        <w:bidi/>
        <w:jc w:val="both"/>
        <w:rPr>
          <w:rFonts w:asciiTheme="minorHAnsi" w:hAnsiTheme="minorHAnsi" w:cstheme="minorHAnsi"/>
          <w:sz w:val="24"/>
          <w:szCs w:val="24"/>
          <w:rtl/>
        </w:rPr>
      </w:pPr>
      <w:r w:rsidRPr="00A47C0C">
        <w:rPr>
          <w:rFonts w:asciiTheme="minorHAnsi" w:hAnsiTheme="minorHAnsi" w:cstheme="minorHAnsi"/>
          <w:sz w:val="24"/>
          <w:szCs w:val="24"/>
          <w:rtl/>
        </w:rPr>
        <w:t>__________</w:t>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t xml:space="preserve">            </w:t>
      </w:r>
      <w:r w:rsidRPr="00A47C0C">
        <w:rPr>
          <w:rFonts w:asciiTheme="minorHAnsi" w:hAnsiTheme="minorHAnsi" w:cstheme="minorHAnsi"/>
          <w:sz w:val="24"/>
          <w:szCs w:val="24"/>
          <w:rtl/>
        </w:rPr>
        <w:tab/>
      </w:r>
      <w:r w:rsidRPr="00A47C0C">
        <w:rPr>
          <w:rFonts w:asciiTheme="minorHAnsi" w:hAnsiTheme="minorHAnsi" w:cstheme="minorHAnsi"/>
          <w:sz w:val="24"/>
          <w:szCs w:val="24"/>
          <w:rtl/>
        </w:rPr>
        <w:tab/>
        <w:t>_________________</w:t>
      </w:r>
    </w:p>
    <w:p w14:paraId="6E6D25CF" w14:textId="7E478694" w:rsidR="000C6A56" w:rsidRPr="00A47C0C" w:rsidRDefault="000C6A56" w:rsidP="000C6A56">
      <w:pPr>
        <w:bidi/>
        <w:jc w:val="both"/>
        <w:rPr>
          <w:rFonts w:asciiTheme="minorHAnsi" w:hAnsiTheme="minorHAnsi" w:cstheme="minorHAnsi"/>
          <w:sz w:val="24"/>
          <w:szCs w:val="24"/>
          <w:rtl/>
        </w:rPr>
      </w:pPr>
      <w:r w:rsidRPr="00A47C0C">
        <w:rPr>
          <w:rFonts w:asciiTheme="minorHAnsi" w:hAnsiTheme="minorHAnsi" w:cstheme="minorHAnsi"/>
          <w:sz w:val="24"/>
          <w:szCs w:val="24"/>
          <w:rtl/>
        </w:rPr>
        <w:t xml:space="preserve">   תאריך</w:t>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Pr="00A47C0C">
        <w:rPr>
          <w:rFonts w:asciiTheme="minorHAnsi" w:hAnsiTheme="minorHAnsi" w:cstheme="minorHAnsi"/>
          <w:sz w:val="24"/>
          <w:szCs w:val="24"/>
          <w:rtl/>
        </w:rPr>
        <w:tab/>
      </w:r>
      <w:r w:rsidR="00631730" w:rsidRPr="00A47C0C">
        <w:rPr>
          <w:rFonts w:asciiTheme="minorHAnsi" w:hAnsiTheme="minorHAnsi" w:cstheme="minorHAnsi"/>
          <w:sz w:val="24"/>
          <w:szCs w:val="24"/>
          <w:rtl/>
        </w:rPr>
        <w:t xml:space="preserve">        </w:t>
      </w:r>
      <w:r w:rsidRPr="00A47C0C">
        <w:rPr>
          <w:rFonts w:asciiTheme="minorHAnsi" w:hAnsiTheme="minorHAnsi" w:cstheme="minorHAnsi"/>
          <w:sz w:val="24"/>
          <w:szCs w:val="24"/>
          <w:rtl/>
        </w:rPr>
        <w:t>חתימה</w:t>
      </w:r>
    </w:p>
    <w:p w14:paraId="6C5072F4" w14:textId="77777777" w:rsidR="000C6A56" w:rsidRPr="00A47C0C" w:rsidRDefault="000C6A56" w:rsidP="000C6A56">
      <w:pPr>
        <w:bidi/>
        <w:jc w:val="both"/>
        <w:rPr>
          <w:rFonts w:asciiTheme="minorHAnsi" w:hAnsiTheme="minorHAnsi" w:cstheme="minorHAnsi"/>
          <w:sz w:val="24"/>
          <w:szCs w:val="24"/>
          <w:rtl/>
        </w:rPr>
      </w:pPr>
    </w:p>
    <w:p w14:paraId="6556E51D" w14:textId="77777777" w:rsidR="000C6A56" w:rsidRPr="00A47C0C" w:rsidRDefault="000C6A56" w:rsidP="000C6A56">
      <w:pPr>
        <w:bidi/>
        <w:spacing w:line="360" w:lineRule="auto"/>
        <w:jc w:val="both"/>
        <w:rPr>
          <w:rFonts w:asciiTheme="minorHAnsi" w:hAnsiTheme="minorHAnsi" w:cstheme="minorHAnsi"/>
          <w:sz w:val="24"/>
          <w:szCs w:val="24"/>
        </w:rPr>
      </w:pPr>
    </w:p>
    <w:p w14:paraId="51A067B8" w14:textId="77777777" w:rsidR="000C6A56" w:rsidRPr="00A47C0C" w:rsidRDefault="000C6A56" w:rsidP="000C6A56">
      <w:pPr>
        <w:bidi/>
        <w:spacing w:before="120" w:after="120" w:line="360" w:lineRule="auto"/>
        <w:rPr>
          <w:rFonts w:asciiTheme="minorHAnsi" w:hAnsiTheme="minorHAnsi" w:cstheme="minorHAnsi"/>
        </w:rPr>
      </w:pPr>
    </w:p>
    <w:p w14:paraId="09A15DFA" w14:textId="77777777" w:rsidR="00C835DF" w:rsidRPr="00A47C0C" w:rsidRDefault="00A47C0C">
      <w:pPr>
        <w:rPr>
          <w:rFonts w:asciiTheme="minorHAnsi" w:hAnsiTheme="minorHAnsi" w:cstheme="minorHAnsi"/>
          <w:rtl/>
        </w:rPr>
      </w:pPr>
    </w:p>
    <w:p w14:paraId="2476677C" w14:textId="77777777" w:rsidR="00DB1078" w:rsidRPr="00A47C0C" w:rsidRDefault="00DB1078">
      <w:pPr>
        <w:rPr>
          <w:rFonts w:asciiTheme="minorHAnsi" w:hAnsiTheme="minorHAnsi" w:cstheme="minorHAnsi"/>
          <w:rtl/>
        </w:rPr>
      </w:pPr>
    </w:p>
    <w:p w14:paraId="40AA1021" w14:textId="77777777" w:rsidR="00DB1078" w:rsidRPr="00A47C0C" w:rsidRDefault="00DB1078">
      <w:pPr>
        <w:rPr>
          <w:rFonts w:asciiTheme="minorHAnsi" w:hAnsiTheme="minorHAnsi" w:cstheme="minorHAnsi"/>
          <w:rtl/>
        </w:rPr>
      </w:pPr>
    </w:p>
    <w:p w14:paraId="1E966BFD" w14:textId="77777777" w:rsidR="00DB1078" w:rsidRPr="00A47C0C" w:rsidRDefault="00DB1078">
      <w:pPr>
        <w:rPr>
          <w:rFonts w:asciiTheme="minorHAnsi" w:hAnsiTheme="minorHAnsi" w:cstheme="minorHAnsi"/>
          <w:rtl/>
        </w:rPr>
      </w:pPr>
    </w:p>
    <w:p w14:paraId="194EBED7" w14:textId="77777777" w:rsidR="00DB1078" w:rsidRPr="00A47C0C" w:rsidRDefault="00DB1078">
      <w:pPr>
        <w:rPr>
          <w:rFonts w:asciiTheme="minorHAnsi" w:hAnsiTheme="minorHAnsi" w:cstheme="minorHAnsi"/>
          <w:rtl/>
        </w:rPr>
      </w:pPr>
    </w:p>
    <w:p w14:paraId="1A837DC9" w14:textId="77777777" w:rsidR="00DB1078" w:rsidRPr="00A47C0C" w:rsidRDefault="00DB1078">
      <w:pPr>
        <w:rPr>
          <w:rFonts w:asciiTheme="minorHAnsi" w:hAnsiTheme="minorHAnsi" w:cstheme="minorHAnsi"/>
          <w:rtl/>
        </w:rPr>
      </w:pPr>
    </w:p>
    <w:p w14:paraId="24028173" w14:textId="77777777" w:rsidR="00DB1078" w:rsidRPr="00A47C0C" w:rsidRDefault="00DB1078">
      <w:pPr>
        <w:rPr>
          <w:rFonts w:asciiTheme="minorHAnsi" w:hAnsiTheme="minorHAnsi" w:cstheme="minorHAnsi"/>
          <w:rtl/>
        </w:rPr>
      </w:pPr>
    </w:p>
    <w:p w14:paraId="29F32DBC" w14:textId="77777777" w:rsidR="00DB1078" w:rsidRPr="00A47C0C" w:rsidRDefault="00DB1078">
      <w:pPr>
        <w:rPr>
          <w:rFonts w:asciiTheme="minorHAnsi" w:hAnsiTheme="minorHAnsi" w:cstheme="minorHAnsi"/>
          <w:rtl/>
        </w:rPr>
      </w:pPr>
    </w:p>
    <w:p w14:paraId="01A08506" w14:textId="77777777" w:rsidR="00DB1078" w:rsidRPr="00A47C0C" w:rsidRDefault="00DB1078">
      <w:pPr>
        <w:rPr>
          <w:rFonts w:asciiTheme="minorHAnsi" w:hAnsiTheme="minorHAnsi" w:cstheme="minorHAnsi"/>
          <w:rtl/>
        </w:rPr>
      </w:pPr>
    </w:p>
    <w:p w14:paraId="7F38E333" w14:textId="77777777" w:rsidR="00DB1078" w:rsidRPr="00A47C0C" w:rsidRDefault="00DB1078">
      <w:pPr>
        <w:rPr>
          <w:rFonts w:asciiTheme="minorHAnsi" w:hAnsiTheme="minorHAnsi" w:cstheme="minorHAnsi"/>
          <w:rtl/>
        </w:rPr>
      </w:pPr>
    </w:p>
    <w:p w14:paraId="2ACEB2A2" w14:textId="77777777" w:rsidR="00DB1078" w:rsidRPr="00A47C0C" w:rsidRDefault="00DB1078">
      <w:pPr>
        <w:rPr>
          <w:rFonts w:asciiTheme="minorHAnsi" w:hAnsiTheme="minorHAnsi" w:cstheme="minorHAnsi"/>
          <w:rtl/>
        </w:rPr>
      </w:pPr>
    </w:p>
    <w:p w14:paraId="04837009" w14:textId="77777777" w:rsidR="00DB1078" w:rsidRPr="00A47C0C" w:rsidRDefault="00DB1078">
      <w:pPr>
        <w:rPr>
          <w:rFonts w:asciiTheme="minorHAnsi" w:hAnsiTheme="minorHAnsi" w:cstheme="minorHAnsi"/>
          <w:rtl/>
        </w:rPr>
      </w:pPr>
    </w:p>
    <w:p w14:paraId="17F77726" w14:textId="77777777" w:rsidR="00DB1078" w:rsidRPr="00A47C0C" w:rsidRDefault="00DB1078">
      <w:pPr>
        <w:rPr>
          <w:rFonts w:asciiTheme="minorHAnsi" w:hAnsiTheme="minorHAnsi" w:cstheme="minorHAnsi"/>
          <w:rtl/>
        </w:rPr>
      </w:pPr>
    </w:p>
    <w:p w14:paraId="02F51F61" w14:textId="77777777" w:rsidR="00DB1078" w:rsidRPr="00A47C0C" w:rsidRDefault="00DB1078">
      <w:pPr>
        <w:rPr>
          <w:rFonts w:asciiTheme="minorHAnsi" w:hAnsiTheme="minorHAnsi" w:cstheme="minorHAnsi"/>
          <w:rtl/>
        </w:rPr>
      </w:pPr>
    </w:p>
    <w:p w14:paraId="7D1090F7" w14:textId="77777777" w:rsidR="00DB1078" w:rsidRPr="00A47C0C" w:rsidRDefault="00DB1078">
      <w:pPr>
        <w:rPr>
          <w:rFonts w:asciiTheme="minorHAnsi" w:hAnsiTheme="minorHAnsi" w:cstheme="minorHAnsi"/>
          <w:rtl/>
        </w:rPr>
      </w:pPr>
    </w:p>
    <w:p w14:paraId="40EA278A" w14:textId="77777777" w:rsidR="00DB1078" w:rsidRPr="00A47C0C" w:rsidRDefault="00DB1078">
      <w:pPr>
        <w:rPr>
          <w:rFonts w:asciiTheme="minorHAnsi" w:hAnsiTheme="minorHAnsi" w:cstheme="minorHAnsi"/>
          <w:rtl/>
        </w:rPr>
      </w:pPr>
    </w:p>
    <w:p w14:paraId="36B607BA" w14:textId="77777777" w:rsidR="00DB1078" w:rsidRPr="00A47C0C" w:rsidRDefault="00DB1078">
      <w:pPr>
        <w:rPr>
          <w:rFonts w:asciiTheme="minorHAnsi" w:hAnsiTheme="minorHAnsi" w:cstheme="minorHAnsi"/>
          <w:rtl/>
        </w:rPr>
      </w:pPr>
    </w:p>
    <w:p w14:paraId="090B3549" w14:textId="77777777" w:rsidR="00DB1078" w:rsidRPr="00A47C0C" w:rsidRDefault="00DB1078">
      <w:pPr>
        <w:rPr>
          <w:rFonts w:asciiTheme="minorHAnsi" w:hAnsiTheme="minorHAnsi" w:cstheme="minorHAnsi"/>
          <w:rtl/>
        </w:rPr>
      </w:pPr>
    </w:p>
    <w:p w14:paraId="76042426" w14:textId="77777777" w:rsidR="00DB1078" w:rsidRPr="00A47C0C" w:rsidRDefault="00DB1078">
      <w:pPr>
        <w:rPr>
          <w:rFonts w:asciiTheme="minorHAnsi" w:hAnsiTheme="minorHAnsi" w:cstheme="minorHAnsi"/>
          <w:rtl/>
        </w:rPr>
      </w:pPr>
    </w:p>
    <w:p w14:paraId="1A04EA2D" w14:textId="77777777" w:rsidR="00DB1078" w:rsidRPr="00A47C0C" w:rsidRDefault="00DB1078">
      <w:pPr>
        <w:rPr>
          <w:rFonts w:asciiTheme="minorHAnsi" w:hAnsiTheme="minorHAnsi" w:cstheme="minorHAnsi"/>
          <w:rtl/>
        </w:rPr>
      </w:pPr>
    </w:p>
    <w:p w14:paraId="7E8FE169" w14:textId="77777777" w:rsidR="00DB1078" w:rsidRPr="00A47C0C" w:rsidRDefault="00DB1078">
      <w:pPr>
        <w:rPr>
          <w:rFonts w:asciiTheme="minorHAnsi" w:hAnsiTheme="minorHAnsi" w:cstheme="minorHAnsi"/>
          <w:rtl/>
        </w:rPr>
      </w:pPr>
    </w:p>
    <w:p w14:paraId="18E510F0" w14:textId="77777777" w:rsidR="00DB1078" w:rsidRPr="00A47C0C" w:rsidRDefault="00DB1078">
      <w:pPr>
        <w:rPr>
          <w:rFonts w:asciiTheme="minorHAnsi" w:hAnsiTheme="minorHAnsi" w:cstheme="minorHAnsi"/>
          <w:rtl/>
        </w:rPr>
      </w:pPr>
    </w:p>
    <w:p w14:paraId="14D9B288" w14:textId="77777777" w:rsidR="00DB1078" w:rsidRPr="00A47C0C" w:rsidRDefault="00DB1078">
      <w:pPr>
        <w:rPr>
          <w:rFonts w:asciiTheme="minorHAnsi" w:hAnsiTheme="minorHAnsi" w:cstheme="minorHAnsi"/>
          <w:rtl/>
        </w:rPr>
      </w:pPr>
    </w:p>
    <w:p w14:paraId="1F4DF30B" w14:textId="77777777" w:rsidR="00DB1078" w:rsidRPr="00A47C0C" w:rsidRDefault="00DB1078">
      <w:pPr>
        <w:rPr>
          <w:rFonts w:asciiTheme="minorHAnsi" w:hAnsiTheme="minorHAnsi" w:cstheme="minorHAnsi"/>
          <w:rtl/>
        </w:rPr>
      </w:pPr>
    </w:p>
    <w:p w14:paraId="437BAEA9" w14:textId="77777777" w:rsidR="00DB1078" w:rsidRPr="00A47C0C" w:rsidRDefault="00DB1078">
      <w:pPr>
        <w:rPr>
          <w:rFonts w:asciiTheme="minorHAnsi" w:hAnsiTheme="minorHAnsi" w:cstheme="minorHAnsi"/>
          <w:rtl/>
        </w:rPr>
      </w:pPr>
    </w:p>
    <w:p w14:paraId="2EE5F601" w14:textId="77777777" w:rsidR="00DB1078" w:rsidRPr="00A47C0C" w:rsidRDefault="00DB1078">
      <w:pPr>
        <w:rPr>
          <w:rFonts w:asciiTheme="minorHAnsi" w:hAnsiTheme="minorHAnsi" w:cstheme="minorHAnsi"/>
          <w:rtl/>
        </w:rPr>
      </w:pPr>
    </w:p>
    <w:p w14:paraId="5D38C90A" w14:textId="77777777" w:rsidR="00DB1078" w:rsidRPr="00A47C0C" w:rsidRDefault="00DB1078">
      <w:pPr>
        <w:rPr>
          <w:rFonts w:asciiTheme="minorHAnsi" w:hAnsiTheme="minorHAnsi" w:cstheme="minorHAnsi"/>
          <w:rtl/>
        </w:rPr>
      </w:pPr>
    </w:p>
    <w:p w14:paraId="7D096EEB" w14:textId="77777777" w:rsidR="00DB1078" w:rsidRPr="00A47C0C" w:rsidRDefault="00DB1078">
      <w:pPr>
        <w:rPr>
          <w:rFonts w:asciiTheme="minorHAnsi" w:hAnsiTheme="minorHAnsi" w:cstheme="minorHAnsi"/>
          <w:rtl/>
        </w:rPr>
      </w:pPr>
    </w:p>
    <w:p w14:paraId="18F25967" w14:textId="77777777" w:rsidR="00DB1078" w:rsidRPr="00A47C0C" w:rsidRDefault="00DB1078">
      <w:pPr>
        <w:rPr>
          <w:rFonts w:asciiTheme="minorHAnsi" w:hAnsiTheme="minorHAnsi" w:cstheme="minorHAnsi"/>
          <w:rtl/>
        </w:rPr>
      </w:pPr>
    </w:p>
    <w:p w14:paraId="2EA8EAE1" w14:textId="77777777" w:rsidR="00DB1078" w:rsidRPr="00A47C0C" w:rsidRDefault="00DB1078">
      <w:pPr>
        <w:rPr>
          <w:rFonts w:asciiTheme="minorHAnsi" w:hAnsiTheme="minorHAnsi" w:cstheme="minorHAnsi"/>
          <w:rtl/>
        </w:rPr>
      </w:pPr>
    </w:p>
    <w:p w14:paraId="0F82033E" w14:textId="77777777" w:rsidR="00DB1078" w:rsidRPr="00A47C0C" w:rsidRDefault="00DB1078">
      <w:pPr>
        <w:rPr>
          <w:rFonts w:asciiTheme="minorHAnsi" w:hAnsiTheme="minorHAnsi" w:cstheme="minorHAnsi"/>
          <w:rtl/>
        </w:rPr>
      </w:pPr>
    </w:p>
    <w:p w14:paraId="50D98430" w14:textId="77777777" w:rsidR="00DB1078" w:rsidRPr="00A47C0C" w:rsidRDefault="00DB1078">
      <w:pPr>
        <w:rPr>
          <w:rFonts w:asciiTheme="minorHAnsi" w:hAnsiTheme="minorHAnsi" w:cstheme="minorHAnsi"/>
          <w:rtl/>
        </w:rPr>
      </w:pPr>
    </w:p>
    <w:p w14:paraId="48FAA29B" w14:textId="5B3D7D08" w:rsidR="00DB1078" w:rsidRPr="00A47C0C" w:rsidRDefault="00DB1078" w:rsidP="009344CA">
      <w:pPr>
        <w:jc w:val="center"/>
        <w:rPr>
          <w:rFonts w:asciiTheme="minorHAnsi" w:hAnsiTheme="minorHAnsi" w:cstheme="minorHAnsi"/>
          <w:sz w:val="24"/>
          <w:szCs w:val="24"/>
          <w:rtl/>
        </w:rPr>
      </w:pPr>
      <w:r w:rsidRPr="00A47C0C">
        <w:rPr>
          <w:rFonts w:asciiTheme="minorHAnsi" w:hAnsiTheme="minorHAnsi" w:cstheme="minorHAnsi"/>
          <w:sz w:val="24"/>
          <w:szCs w:val="24"/>
          <w:rtl/>
        </w:rPr>
        <w:lastRenderedPageBreak/>
        <w:t>נספח ג'</w:t>
      </w:r>
    </w:p>
    <w:p w14:paraId="44F0611F" w14:textId="77777777" w:rsidR="00DB1078" w:rsidRPr="00A47C0C" w:rsidRDefault="00DB1078">
      <w:pPr>
        <w:rPr>
          <w:rFonts w:asciiTheme="minorHAnsi" w:hAnsiTheme="minorHAnsi" w:cstheme="minorHAnsi"/>
          <w:rtl/>
        </w:rPr>
      </w:pPr>
    </w:p>
    <w:tbl>
      <w:tblPr>
        <w:bidiVisual/>
        <w:tblW w:w="9917"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61"/>
        <w:gridCol w:w="2766"/>
        <w:gridCol w:w="1890"/>
        <w:gridCol w:w="1150"/>
        <w:gridCol w:w="1953"/>
      </w:tblGrid>
      <w:tr w:rsidR="009B2A7A" w:rsidRPr="00A47C0C" w14:paraId="0153C714" w14:textId="77777777" w:rsidTr="009344CA">
        <w:trPr>
          <w:trHeight w:val="463"/>
          <w:tblHeader/>
        </w:trPr>
        <w:tc>
          <w:tcPr>
            <w:tcW w:w="1997" w:type="dxa"/>
            <w:shd w:val="clear" w:color="auto" w:fill="F2F2F2"/>
          </w:tcPr>
          <w:p w14:paraId="7AF6A36D" w14:textId="77777777" w:rsidR="009B2A7A" w:rsidRPr="00A47C0C" w:rsidRDefault="009B2A7A" w:rsidP="009B2A7A">
            <w:pPr>
              <w:jc w:val="right"/>
              <w:rPr>
                <w:rFonts w:asciiTheme="minorHAnsi" w:hAnsiTheme="minorHAnsi" w:cstheme="minorHAnsi"/>
                <w:rtl/>
              </w:rPr>
            </w:pPr>
          </w:p>
        </w:tc>
        <w:tc>
          <w:tcPr>
            <w:tcW w:w="5967" w:type="dxa"/>
            <w:gridSpan w:val="4"/>
            <w:shd w:val="clear" w:color="auto" w:fill="F2F2F2"/>
          </w:tcPr>
          <w:p w14:paraId="62E889CD"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אישור קיום ביטוחים</w:t>
            </w:r>
          </w:p>
        </w:tc>
        <w:tc>
          <w:tcPr>
            <w:tcW w:w="1953" w:type="dxa"/>
            <w:shd w:val="clear" w:color="auto" w:fill="auto"/>
          </w:tcPr>
          <w:p w14:paraId="0DFB6B65"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תאריך הנפקת האישור :__________</w:t>
            </w:r>
          </w:p>
        </w:tc>
      </w:tr>
      <w:tr w:rsidR="009B2A7A" w:rsidRPr="00A47C0C" w14:paraId="2D094966" w14:textId="77777777" w:rsidTr="009344CA">
        <w:trPr>
          <w:trHeight w:val="315"/>
        </w:trPr>
        <w:tc>
          <w:tcPr>
            <w:tcW w:w="9917" w:type="dxa"/>
            <w:gridSpan w:val="6"/>
          </w:tcPr>
          <w:p w14:paraId="06090563"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14:paraId="23206682" w14:textId="77777777" w:rsidR="009B2A7A" w:rsidRPr="00A47C0C" w:rsidRDefault="009B2A7A" w:rsidP="009B2A7A">
            <w:pPr>
              <w:jc w:val="right"/>
              <w:rPr>
                <w:rFonts w:asciiTheme="minorHAnsi" w:hAnsiTheme="minorHAnsi" w:cstheme="minorHAnsi"/>
                <w:rtl/>
              </w:rPr>
            </w:pPr>
          </w:p>
        </w:tc>
      </w:tr>
      <w:tr w:rsidR="009B2A7A" w:rsidRPr="00A47C0C" w14:paraId="272F1F8E" w14:textId="77777777" w:rsidTr="009344CA">
        <w:trPr>
          <w:trHeight w:val="278"/>
        </w:trPr>
        <w:tc>
          <w:tcPr>
            <w:tcW w:w="2158" w:type="dxa"/>
            <w:gridSpan w:val="2"/>
            <w:shd w:val="clear" w:color="auto" w:fill="F2F2F2"/>
          </w:tcPr>
          <w:p w14:paraId="5851A322" w14:textId="77777777" w:rsidR="009B2A7A" w:rsidRPr="00A47C0C" w:rsidRDefault="009B2A7A" w:rsidP="009B2A7A">
            <w:pPr>
              <w:jc w:val="right"/>
              <w:rPr>
                <w:rFonts w:asciiTheme="minorHAnsi" w:hAnsiTheme="minorHAnsi" w:cstheme="minorHAnsi"/>
                <w:rtl/>
              </w:rPr>
            </w:pPr>
            <w:r w:rsidRPr="00A47C0C" w:rsidDel="00271BB7">
              <w:rPr>
                <w:rFonts w:asciiTheme="minorHAnsi" w:hAnsiTheme="minorHAnsi" w:cstheme="minorHAnsi"/>
                <w:rtl/>
              </w:rPr>
              <w:t>מ</w:t>
            </w:r>
            <w:r w:rsidRPr="00A47C0C">
              <w:rPr>
                <w:rFonts w:asciiTheme="minorHAnsi" w:hAnsiTheme="minorHAnsi" w:cstheme="minorHAnsi"/>
                <w:rtl/>
              </w:rPr>
              <w:t>מבקש האישור</w:t>
            </w:r>
          </w:p>
        </w:tc>
        <w:tc>
          <w:tcPr>
            <w:tcW w:w="2766" w:type="dxa"/>
            <w:shd w:val="clear" w:color="auto" w:fill="F2F2F2"/>
          </w:tcPr>
          <w:p w14:paraId="4EEC4613" w14:textId="77777777" w:rsidR="009B2A7A" w:rsidRPr="00A47C0C" w:rsidDel="009955DA" w:rsidRDefault="009B2A7A" w:rsidP="009B2A7A">
            <w:pPr>
              <w:jc w:val="right"/>
              <w:rPr>
                <w:rFonts w:asciiTheme="minorHAnsi" w:hAnsiTheme="minorHAnsi" w:cstheme="minorHAnsi"/>
                <w:rtl/>
              </w:rPr>
            </w:pPr>
            <w:r w:rsidRPr="00A47C0C">
              <w:rPr>
                <w:rFonts w:asciiTheme="minorHAnsi" w:hAnsiTheme="minorHAnsi" w:cstheme="minorHAnsi"/>
                <w:rtl/>
              </w:rPr>
              <w:t>גורמים נוספים הקשורים למבקש האישור וייחשבו כמבקש האישור</w:t>
            </w:r>
          </w:p>
        </w:tc>
        <w:tc>
          <w:tcPr>
            <w:tcW w:w="1890" w:type="dxa"/>
            <w:shd w:val="clear" w:color="auto" w:fill="F2F2F2"/>
          </w:tcPr>
          <w:p w14:paraId="59492CA7" w14:textId="77777777" w:rsidR="009B2A7A" w:rsidRPr="00A47C0C" w:rsidRDefault="009B2A7A" w:rsidP="009B2A7A">
            <w:pPr>
              <w:jc w:val="right"/>
              <w:rPr>
                <w:rFonts w:asciiTheme="minorHAnsi" w:hAnsiTheme="minorHAnsi" w:cstheme="minorHAnsi"/>
                <w:rtl/>
              </w:rPr>
            </w:pPr>
            <w:r w:rsidRPr="00A47C0C" w:rsidDel="009955DA">
              <w:rPr>
                <w:rFonts w:asciiTheme="minorHAnsi" w:hAnsiTheme="minorHAnsi" w:cstheme="minorHAnsi"/>
                <w:rtl/>
              </w:rPr>
              <w:t>ה</w:t>
            </w:r>
            <w:r w:rsidRPr="00A47C0C">
              <w:rPr>
                <w:rFonts w:asciiTheme="minorHAnsi" w:hAnsiTheme="minorHAnsi" w:cstheme="minorHAnsi"/>
                <w:rtl/>
              </w:rPr>
              <w:t>מבוטח</w:t>
            </w:r>
          </w:p>
        </w:tc>
        <w:tc>
          <w:tcPr>
            <w:tcW w:w="1150" w:type="dxa"/>
            <w:shd w:val="clear" w:color="auto" w:fill="F2F2F2"/>
          </w:tcPr>
          <w:p w14:paraId="6742F621"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אופי העסקה</w:t>
            </w:r>
          </w:p>
        </w:tc>
        <w:tc>
          <w:tcPr>
            <w:tcW w:w="1953" w:type="dxa"/>
            <w:shd w:val="clear" w:color="auto" w:fill="F2F2F2"/>
          </w:tcPr>
          <w:p w14:paraId="0EE94CAC" w14:textId="77777777" w:rsidR="009B2A7A" w:rsidRPr="00A47C0C" w:rsidRDefault="009B2A7A" w:rsidP="009B2A7A">
            <w:pPr>
              <w:jc w:val="right"/>
              <w:rPr>
                <w:rFonts w:asciiTheme="minorHAnsi" w:hAnsiTheme="minorHAnsi" w:cstheme="minorHAnsi"/>
                <w:rtl/>
              </w:rPr>
            </w:pPr>
            <w:r w:rsidRPr="00A47C0C" w:rsidDel="00813921">
              <w:rPr>
                <w:rFonts w:asciiTheme="minorHAnsi" w:hAnsiTheme="minorHAnsi" w:cstheme="minorHAnsi"/>
                <w:rtl/>
              </w:rPr>
              <w:t>מ</w:t>
            </w:r>
            <w:r w:rsidRPr="00A47C0C">
              <w:rPr>
                <w:rFonts w:asciiTheme="minorHAnsi" w:hAnsiTheme="minorHAnsi" w:cstheme="minorHAnsi"/>
                <w:rtl/>
              </w:rPr>
              <w:t>מעמד מבקש האישור</w:t>
            </w:r>
          </w:p>
        </w:tc>
      </w:tr>
      <w:tr w:rsidR="009B2A7A" w:rsidRPr="00A47C0C" w14:paraId="68280A41" w14:textId="77777777" w:rsidTr="009344CA">
        <w:trPr>
          <w:trHeight w:val="551"/>
        </w:trPr>
        <w:tc>
          <w:tcPr>
            <w:tcW w:w="2158" w:type="dxa"/>
            <w:gridSpan w:val="2"/>
            <w:shd w:val="clear" w:color="auto" w:fill="auto"/>
          </w:tcPr>
          <w:p w14:paraId="55DA3F7C"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 xml:space="preserve">שם: מועצה אזורית אשכול </w:t>
            </w:r>
          </w:p>
        </w:tc>
        <w:tc>
          <w:tcPr>
            <w:tcW w:w="2766" w:type="dxa"/>
          </w:tcPr>
          <w:p w14:paraId="30C25B07" w14:textId="69407A16" w:rsidR="009B2A7A" w:rsidRPr="00A47C0C" w:rsidRDefault="009B2A7A" w:rsidP="009B2A7A">
            <w:pPr>
              <w:jc w:val="right"/>
              <w:rPr>
                <w:rFonts w:asciiTheme="minorHAnsi" w:hAnsiTheme="minorHAnsi" w:cstheme="minorHAnsi"/>
              </w:rPr>
            </w:pPr>
            <w:r w:rsidRPr="00A47C0C">
              <w:rPr>
                <w:rFonts w:asciiTheme="minorHAnsi" w:hAnsiTheme="minorHAnsi" w:cstheme="minorHAnsi"/>
                <w:rtl/>
              </w:rPr>
              <w:t>שם: החברה הכלכלית לפיתוח אשכול ו/או הישובים בתחום השיפוט של המועצה ו/או תאגידים עירוניים של המועצה ו/או יחידות סמך של המועצה</w:t>
            </w:r>
          </w:p>
        </w:tc>
        <w:tc>
          <w:tcPr>
            <w:tcW w:w="1890" w:type="dxa"/>
            <w:shd w:val="clear" w:color="auto" w:fill="auto"/>
          </w:tcPr>
          <w:p w14:paraId="2B2AF35C"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 xml:space="preserve">שם: </w:t>
            </w:r>
          </w:p>
        </w:tc>
        <w:tc>
          <w:tcPr>
            <w:tcW w:w="1150" w:type="dxa"/>
            <w:vMerge w:val="restart"/>
            <w:shd w:val="clear" w:color="auto" w:fill="auto"/>
          </w:tcPr>
          <w:p w14:paraId="29C6E5C4" w14:textId="1FD712BC" w:rsidR="009B2A7A" w:rsidRPr="00A47C0C" w:rsidRDefault="009B2A7A" w:rsidP="009344CA">
            <w:pPr>
              <w:jc w:val="center"/>
              <w:rPr>
                <w:rFonts w:asciiTheme="minorHAnsi" w:hAnsiTheme="minorHAnsi" w:cstheme="minorHAnsi"/>
                <w:b/>
                <w:rtl/>
              </w:rPr>
            </w:pPr>
            <w:r w:rsidRPr="00A47C0C">
              <w:rPr>
                <w:rFonts w:asciiTheme="minorHAnsi" w:hAnsiTheme="minorHAnsi" w:cstheme="minorHAnsi"/>
                <w:b/>
                <w:rtl/>
              </w:rPr>
              <w:t xml:space="preserve">אספקת שירותי </w:t>
            </w:r>
            <w:r w:rsidR="00351647" w:rsidRPr="00A47C0C">
              <w:rPr>
                <w:rFonts w:asciiTheme="minorHAnsi" w:hAnsiTheme="minorHAnsi" w:cstheme="minorHAnsi"/>
                <w:b/>
                <w:rtl/>
              </w:rPr>
              <w:t>ייעוץ,</w:t>
            </w:r>
            <w:r w:rsidR="00631730" w:rsidRPr="00A47C0C">
              <w:rPr>
                <w:rFonts w:asciiTheme="minorHAnsi" w:hAnsiTheme="minorHAnsi" w:cstheme="minorHAnsi"/>
                <w:rtl/>
                <w:lang w:eastAsia="en-US"/>
              </w:rPr>
              <w:t xml:space="preserve"> </w:t>
            </w:r>
            <w:r w:rsidRPr="00A47C0C">
              <w:rPr>
                <w:rFonts w:asciiTheme="minorHAnsi" w:hAnsiTheme="minorHAnsi" w:cstheme="minorHAnsi"/>
                <w:rtl/>
                <w:lang w:eastAsia="en-US"/>
              </w:rPr>
              <w:t xml:space="preserve">תכנון </w:t>
            </w:r>
          </w:p>
        </w:tc>
        <w:tc>
          <w:tcPr>
            <w:tcW w:w="1953" w:type="dxa"/>
            <w:vMerge w:val="restart"/>
            <w:shd w:val="clear" w:color="auto" w:fill="auto"/>
          </w:tcPr>
          <w:p w14:paraId="4E6965C5" w14:textId="77777777" w:rsidR="009B2A7A" w:rsidRPr="00A47C0C" w:rsidRDefault="009B2A7A" w:rsidP="009B2A7A">
            <w:pPr>
              <w:jc w:val="right"/>
              <w:rPr>
                <w:rFonts w:asciiTheme="minorHAnsi" w:hAnsiTheme="minorHAnsi" w:cstheme="minorHAnsi"/>
                <w:b/>
                <w:rtl/>
              </w:rPr>
            </w:pPr>
          </w:p>
          <w:p w14:paraId="3C72210A" w14:textId="77777777" w:rsidR="009B2A7A" w:rsidRPr="00A47C0C" w:rsidRDefault="009B2A7A" w:rsidP="009B2A7A">
            <w:pPr>
              <w:jc w:val="right"/>
              <w:rPr>
                <w:rFonts w:asciiTheme="minorHAnsi" w:hAnsiTheme="minorHAnsi" w:cstheme="minorHAnsi"/>
                <w:b/>
                <w:rtl/>
              </w:rPr>
            </w:pPr>
            <w:r w:rsidRPr="00A47C0C">
              <w:rPr>
                <w:rFonts w:asciiTheme="minorHAnsi" w:hAnsiTheme="minorHAnsi" w:cstheme="minorHAnsi"/>
                <w:b/>
                <w:rtl/>
              </w:rPr>
              <w:t>מזמין השירותים</w:t>
            </w:r>
          </w:p>
          <w:p w14:paraId="016A5ABF" w14:textId="77777777" w:rsidR="009B2A7A" w:rsidRPr="00A47C0C" w:rsidRDefault="009B2A7A" w:rsidP="009B2A7A">
            <w:pPr>
              <w:jc w:val="right"/>
              <w:rPr>
                <w:rFonts w:asciiTheme="minorHAnsi" w:hAnsiTheme="minorHAnsi" w:cstheme="minorHAnsi"/>
                <w:b/>
                <w:rtl/>
              </w:rPr>
            </w:pPr>
          </w:p>
        </w:tc>
      </w:tr>
      <w:tr w:rsidR="009B2A7A" w:rsidRPr="00A47C0C" w14:paraId="1276D468" w14:textId="77777777" w:rsidTr="009344CA">
        <w:trPr>
          <w:trHeight w:val="571"/>
        </w:trPr>
        <w:tc>
          <w:tcPr>
            <w:tcW w:w="2158" w:type="dxa"/>
            <w:gridSpan w:val="2"/>
            <w:shd w:val="clear" w:color="auto" w:fill="auto"/>
          </w:tcPr>
          <w:p w14:paraId="631E5AA5"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 xml:space="preserve">ח.פ: </w:t>
            </w:r>
          </w:p>
        </w:tc>
        <w:tc>
          <w:tcPr>
            <w:tcW w:w="2766" w:type="dxa"/>
          </w:tcPr>
          <w:p w14:paraId="1E885AFD"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ח.פ.</w:t>
            </w:r>
          </w:p>
        </w:tc>
        <w:tc>
          <w:tcPr>
            <w:tcW w:w="1890" w:type="dxa"/>
            <w:shd w:val="clear" w:color="auto" w:fill="auto"/>
          </w:tcPr>
          <w:p w14:paraId="701756BA"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ת.ז./ח.פ.</w:t>
            </w:r>
          </w:p>
        </w:tc>
        <w:tc>
          <w:tcPr>
            <w:tcW w:w="1150" w:type="dxa"/>
            <w:vMerge/>
            <w:shd w:val="clear" w:color="auto" w:fill="auto"/>
          </w:tcPr>
          <w:p w14:paraId="4A670DF6" w14:textId="77777777" w:rsidR="009B2A7A" w:rsidRPr="00A47C0C" w:rsidRDefault="009B2A7A" w:rsidP="009B2A7A">
            <w:pPr>
              <w:jc w:val="right"/>
              <w:rPr>
                <w:rFonts w:asciiTheme="minorHAnsi" w:hAnsiTheme="minorHAnsi" w:cstheme="minorHAnsi"/>
                <w:b/>
                <w:rtl/>
              </w:rPr>
            </w:pPr>
          </w:p>
        </w:tc>
        <w:tc>
          <w:tcPr>
            <w:tcW w:w="1953" w:type="dxa"/>
            <w:vMerge/>
            <w:shd w:val="clear" w:color="auto" w:fill="auto"/>
          </w:tcPr>
          <w:p w14:paraId="6E8F81E3" w14:textId="77777777" w:rsidR="009B2A7A" w:rsidRPr="00A47C0C" w:rsidRDefault="009B2A7A" w:rsidP="009B2A7A">
            <w:pPr>
              <w:jc w:val="right"/>
              <w:rPr>
                <w:rFonts w:asciiTheme="minorHAnsi" w:hAnsiTheme="minorHAnsi" w:cstheme="minorHAnsi"/>
                <w:b/>
                <w:rtl/>
              </w:rPr>
            </w:pPr>
          </w:p>
        </w:tc>
      </w:tr>
      <w:tr w:rsidR="009B2A7A" w:rsidRPr="00A47C0C" w14:paraId="10AD4CD4" w14:textId="77777777" w:rsidTr="009344CA">
        <w:trPr>
          <w:trHeight w:val="391"/>
        </w:trPr>
        <w:tc>
          <w:tcPr>
            <w:tcW w:w="2158" w:type="dxa"/>
            <w:gridSpan w:val="2"/>
            <w:shd w:val="clear" w:color="auto" w:fill="auto"/>
          </w:tcPr>
          <w:p w14:paraId="73BF65D5"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 xml:space="preserve">מען:  </w:t>
            </w:r>
          </w:p>
        </w:tc>
        <w:tc>
          <w:tcPr>
            <w:tcW w:w="2766" w:type="dxa"/>
          </w:tcPr>
          <w:p w14:paraId="10B2843C"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מען:</w:t>
            </w:r>
          </w:p>
        </w:tc>
        <w:tc>
          <w:tcPr>
            <w:tcW w:w="1890" w:type="dxa"/>
            <w:shd w:val="clear" w:color="auto" w:fill="auto"/>
          </w:tcPr>
          <w:p w14:paraId="2B879BFC" w14:textId="77777777" w:rsidR="009B2A7A" w:rsidRPr="00A47C0C" w:rsidRDefault="009B2A7A" w:rsidP="009B2A7A">
            <w:pPr>
              <w:jc w:val="right"/>
              <w:rPr>
                <w:rFonts w:asciiTheme="minorHAnsi" w:hAnsiTheme="minorHAnsi" w:cstheme="minorHAnsi"/>
                <w:rtl/>
              </w:rPr>
            </w:pPr>
            <w:r w:rsidRPr="00A47C0C">
              <w:rPr>
                <w:rFonts w:asciiTheme="minorHAnsi" w:hAnsiTheme="minorHAnsi" w:cstheme="minorHAnsi"/>
                <w:rtl/>
              </w:rPr>
              <w:t>מען</w:t>
            </w:r>
          </w:p>
        </w:tc>
        <w:tc>
          <w:tcPr>
            <w:tcW w:w="1150" w:type="dxa"/>
            <w:vMerge/>
            <w:shd w:val="clear" w:color="auto" w:fill="auto"/>
          </w:tcPr>
          <w:p w14:paraId="0C77D024" w14:textId="77777777" w:rsidR="009B2A7A" w:rsidRPr="00A47C0C" w:rsidRDefault="009B2A7A" w:rsidP="009B2A7A">
            <w:pPr>
              <w:jc w:val="right"/>
              <w:rPr>
                <w:rFonts w:asciiTheme="minorHAnsi" w:hAnsiTheme="minorHAnsi" w:cstheme="minorHAnsi"/>
                <w:b/>
                <w:rtl/>
              </w:rPr>
            </w:pPr>
          </w:p>
        </w:tc>
        <w:tc>
          <w:tcPr>
            <w:tcW w:w="1953" w:type="dxa"/>
            <w:vMerge/>
            <w:shd w:val="clear" w:color="auto" w:fill="auto"/>
          </w:tcPr>
          <w:p w14:paraId="6B78B464" w14:textId="77777777" w:rsidR="009B2A7A" w:rsidRPr="00A47C0C" w:rsidRDefault="009B2A7A" w:rsidP="009B2A7A">
            <w:pPr>
              <w:jc w:val="right"/>
              <w:rPr>
                <w:rFonts w:asciiTheme="minorHAnsi" w:hAnsiTheme="minorHAnsi" w:cstheme="minorHAnsi"/>
                <w:b/>
                <w:rtl/>
              </w:rPr>
            </w:pPr>
          </w:p>
        </w:tc>
      </w:tr>
    </w:tbl>
    <w:tbl>
      <w:tblPr>
        <w:tblpPr w:leftFromText="180" w:rightFromText="180" w:vertAnchor="text" w:horzAnchor="margin" w:tblpY="193"/>
        <w:tblOverlap w:val="never"/>
        <w:bidiVisual/>
        <w:tblW w:w="5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846"/>
        <w:gridCol w:w="846"/>
        <w:gridCol w:w="700"/>
        <w:gridCol w:w="669"/>
        <w:gridCol w:w="1026"/>
        <w:gridCol w:w="1026"/>
        <w:gridCol w:w="987"/>
        <w:gridCol w:w="647"/>
        <w:gridCol w:w="2183"/>
      </w:tblGrid>
      <w:tr w:rsidR="00563D01" w:rsidRPr="00A47C0C" w14:paraId="32569D2A" w14:textId="77777777" w:rsidTr="00563D01">
        <w:trPr>
          <w:trHeight w:val="173"/>
        </w:trPr>
        <w:tc>
          <w:tcPr>
            <w:tcW w:w="531" w:type="pct"/>
            <w:vMerge w:val="restart"/>
            <w:shd w:val="clear" w:color="auto" w:fill="F2F2F2"/>
          </w:tcPr>
          <w:p w14:paraId="7F44338E"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סוג הביטוח</w:t>
            </w:r>
          </w:p>
          <w:p w14:paraId="767ACF62"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חלוקה לפי גבולות אחריות או סכומי ביטוח</w:t>
            </w:r>
          </w:p>
        </w:tc>
        <w:tc>
          <w:tcPr>
            <w:tcW w:w="429" w:type="pct"/>
            <w:vMerge w:val="restart"/>
            <w:shd w:val="clear" w:color="auto" w:fill="F2F2F2"/>
          </w:tcPr>
          <w:p w14:paraId="6072EC18"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מספר הפוליסה</w:t>
            </w:r>
          </w:p>
        </w:tc>
        <w:tc>
          <w:tcPr>
            <w:tcW w:w="437" w:type="pct"/>
            <w:vMerge w:val="restart"/>
            <w:shd w:val="clear" w:color="auto" w:fill="F2F2F2"/>
          </w:tcPr>
          <w:p w14:paraId="33D83A8C"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נוסח ומהדורת הפוליסה</w:t>
            </w:r>
          </w:p>
        </w:tc>
        <w:tc>
          <w:tcPr>
            <w:tcW w:w="353" w:type="pct"/>
            <w:vMerge w:val="restart"/>
            <w:shd w:val="clear" w:color="auto" w:fill="F2F2F2"/>
          </w:tcPr>
          <w:p w14:paraId="094AE0EF"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תאריך תחילה</w:t>
            </w:r>
          </w:p>
        </w:tc>
        <w:tc>
          <w:tcPr>
            <w:tcW w:w="351" w:type="pct"/>
            <w:vMerge w:val="restart"/>
            <w:shd w:val="clear" w:color="auto" w:fill="F2F2F2"/>
          </w:tcPr>
          <w:p w14:paraId="18A3DCA9"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תאריך סיום</w:t>
            </w:r>
          </w:p>
        </w:tc>
        <w:tc>
          <w:tcPr>
            <w:tcW w:w="941" w:type="pct"/>
            <w:gridSpan w:val="2"/>
            <w:shd w:val="clear" w:color="auto" w:fill="F2F2F2"/>
          </w:tcPr>
          <w:p w14:paraId="6154FCD6" w14:textId="77777777" w:rsidR="00563D01" w:rsidRPr="00A47C0C" w:rsidRDefault="00563D01" w:rsidP="00563D01">
            <w:pPr>
              <w:jc w:val="right"/>
              <w:rPr>
                <w:rFonts w:asciiTheme="minorHAnsi" w:hAnsiTheme="minorHAnsi" w:cstheme="minorHAnsi"/>
                <w:lang w:val="en-IL"/>
              </w:rPr>
            </w:pPr>
            <w:r w:rsidRPr="00A47C0C">
              <w:rPr>
                <w:rFonts w:asciiTheme="minorHAnsi" w:hAnsiTheme="minorHAnsi" w:cstheme="minorHAnsi"/>
                <w:rtl/>
              </w:rPr>
              <w:t>גבול אחריות לכלל</w:t>
            </w:r>
          </w:p>
          <w:p w14:paraId="1474757C" w14:textId="77777777" w:rsidR="00563D01" w:rsidRPr="00A47C0C" w:rsidRDefault="00563D01" w:rsidP="00563D01">
            <w:pPr>
              <w:jc w:val="right"/>
              <w:rPr>
                <w:rFonts w:asciiTheme="minorHAnsi" w:hAnsiTheme="minorHAnsi" w:cstheme="minorHAnsi"/>
                <w:lang w:val="en-IL"/>
              </w:rPr>
            </w:pPr>
            <w:r w:rsidRPr="00A47C0C">
              <w:rPr>
                <w:rFonts w:asciiTheme="minorHAnsi" w:hAnsiTheme="minorHAnsi" w:cstheme="minorHAnsi"/>
                <w:rtl/>
              </w:rPr>
              <w:t>פעילות המבוטח</w:t>
            </w:r>
            <w:r w:rsidRPr="00A47C0C">
              <w:rPr>
                <w:rFonts w:asciiTheme="minorHAnsi" w:hAnsiTheme="minorHAnsi" w:cstheme="minorHAnsi"/>
                <w:lang w:val="en-IL"/>
              </w:rPr>
              <w:t>/</w:t>
            </w:r>
          </w:p>
          <w:p w14:paraId="52CBE46C" w14:textId="77777777" w:rsidR="00563D01" w:rsidRPr="00A47C0C" w:rsidRDefault="00563D01" w:rsidP="00563D01">
            <w:pPr>
              <w:jc w:val="right"/>
              <w:rPr>
                <w:rFonts w:asciiTheme="minorHAnsi" w:hAnsiTheme="minorHAnsi" w:cstheme="minorHAnsi"/>
                <w:lang w:val="en-IL"/>
              </w:rPr>
            </w:pPr>
            <w:r w:rsidRPr="00A47C0C">
              <w:rPr>
                <w:rFonts w:asciiTheme="minorHAnsi" w:hAnsiTheme="minorHAnsi" w:cstheme="minorHAnsi"/>
                <w:rtl/>
              </w:rPr>
              <w:t>סכום ביטוח/שווי</w:t>
            </w:r>
          </w:p>
          <w:p w14:paraId="7306DCEC"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העבודה</w:t>
            </w:r>
          </w:p>
        </w:tc>
        <w:tc>
          <w:tcPr>
            <w:tcW w:w="476" w:type="pct"/>
            <w:vMerge w:val="restart"/>
            <w:shd w:val="clear" w:color="auto" w:fill="F2F2F2"/>
          </w:tcPr>
          <w:p w14:paraId="695633D5"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השתתפות עצמית (אין חובה להציג נתון זה</w:t>
            </w:r>
          </w:p>
        </w:tc>
        <w:tc>
          <w:tcPr>
            <w:tcW w:w="318" w:type="pct"/>
            <w:vMerge w:val="restart"/>
            <w:shd w:val="clear" w:color="auto" w:fill="F2F2F2"/>
          </w:tcPr>
          <w:p w14:paraId="2B0F5403"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מטבע</w:t>
            </w:r>
          </w:p>
        </w:tc>
        <w:tc>
          <w:tcPr>
            <w:tcW w:w="1165" w:type="pct"/>
            <w:vMerge w:val="restart"/>
            <w:shd w:val="clear" w:color="auto" w:fill="F2F2F2"/>
          </w:tcPr>
          <w:p w14:paraId="0616C492"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כיסויים נוספים בתוקף וביטול חריגים</w:t>
            </w:r>
          </w:p>
        </w:tc>
      </w:tr>
      <w:tr w:rsidR="00563D01" w:rsidRPr="00A47C0C" w14:paraId="46B1A0F6" w14:textId="77777777" w:rsidTr="00563D01">
        <w:trPr>
          <w:trHeight w:val="646"/>
        </w:trPr>
        <w:tc>
          <w:tcPr>
            <w:tcW w:w="531" w:type="pct"/>
            <w:vMerge/>
            <w:shd w:val="clear" w:color="auto" w:fill="F2F2F2"/>
          </w:tcPr>
          <w:p w14:paraId="6A2E0DC8" w14:textId="77777777" w:rsidR="00563D01" w:rsidRPr="00A47C0C" w:rsidRDefault="00563D01" w:rsidP="00563D01">
            <w:pPr>
              <w:jc w:val="right"/>
              <w:rPr>
                <w:rFonts w:asciiTheme="minorHAnsi" w:hAnsiTheme="minorHAnsi" w:cstheme="minorHAnsi"/>
                <w:rtl/>
              </w:rPr>
            </w:pPr>
          </w:p>
        </w:tc>
        <w:tc>
          <w:tcPr>
            <w:tcW w:w="429" w:type="pct"/>
            <w:vMerge/>
            <w:shd w:val="clear" w:color="auto" w:fill="F2F2F2"/>
          </w:tcPr>
          <w:p w14:paraId="03D38ECC" w14:textId="77777777" w:rsidR="00563D01" w:rsidRPr="00A47C0C" w:rsidRDefault="00563D01" w:rsidP="00563D01">
            <w:pPr>
              <w:jc w:val="right"/>
              <w:rPr>
                <w:rFonts w:asciiTheme="minorHAnsi" w:hAnsiTheme="minorHAnsi" w:cstheme="minorHAnsi"/>
                <w:rtl/>
              </w:rPr>
            </w:pPr>
          </w:p>
        </w:tc>
        <w:tc>
          <w:tcPr>
            <w:tcW w:w="437" w:type="pct"/>
            <w:vMerge/>
            <w:shd w:val="clear" w:color="auto" w:fill="F2F2F2"/>
          </w:tcPr>
          <w:p w14:paraId="6619D31E" w14:textId="77777777" w:rsidR="00563D01" w:rsidRPr="00A47C0C" w:rsidRDefault="00563D01" w:rsidP="00563D01">
            <w:pPr>
              <w:jc w:val="right"/>
              <w:rPr>
                <w:rFonts w:asciiTheme="minorHAnsi" w:hAnsiTheme="minorHAnsi" w:cstheme="minorHAnsi"/>
                <w:rtl/>
              </w:rPr>
            </w:pPr>
          </w:p>
        </w:tc>
        <w:tc>
          <w:tcPr>
            <w:tcW w:w="353" w:type="pct"/>
            <w:vMerge/>
            <w:shd w:val="clear" w:color="auto" w:fill="F2F2F2"/>
          </w:tcPr>
          <w:p w14:paraId="07C509C8" w14:textId="77777777" w:rsidR="00563D01" w:rsidRPr="00A47C0C" w:rsidRDefault="00563D01" w:rsidP="00563D01">
            <w:pPr>
              <w:jc w:val="right"/>
              <w:rPr>
                <w:rFonts w:asciiTheme="minorHAnsi" w:hAnsiTheme="minorHAnsi" w:cstheme="minorHAnsi"/>
                <w:rtl/>
              </w:rPr>
            </w:pPr>
          </w:p>
        </w:tc>
        <w:tc>
          <w:tcPr>
            <w:tcW w:w="351" w:type="pct"/>
            <w:vMerge/>
            <w:shd w:val="clear" w:color="auto" w:fill="F2F2F2"/>
          </w:tcPr>
          <w:p w14:paraId="2D14F601" w14:textId="77777777" w:rsidR="00563D01" w:rsidRPr="00A47C0C" w:rsidRDefault="00563D01" w:rsidP="00563D01">
            <w:pPr>
              <w:jc w:val="right"/>
              <w:rPr>
                <w:rFonts w:asciiTheme="minorHAnsi" w:hAnsiTheme="minorHAnsi" w:cstheme="minorHAnsi"/>
                <w:rtl/>
              </w:rPr>
            </w:pPr>
          </w:p>
        </w:tc>
        <w:tc>
          <w:tcPr>
            <w:tcW w:w="470" w:type="pct"/>
            <w:shd w:val="clear" w:color="auto" w:fill="F2F2F2"/>
          </w:tcPr>
          <w:p w14:paraId="182E4E9F"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לתקופה</w:t>
            </w:r>
          </w:p>
        </w:tc>
        <w:tc>
          <w:tcPr>
            <w:tcW w:w="470" w:type="pct"/>
            <w:shd w:val="clear" w:color="auto" w:fill="F2F2F2"/>
          </w:tcPr>
          <w:p w14:paraId="438ADD76"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למקרה</w:t>
            </w:r>
          </w:p>
        </w:tc>
        <w:tc>
          <w:tcPr>
            <w:tcW w:w="476" w:type="pct"/>
            <w:vMerge/>
            <w:shd w:val="clear" w:color="auto" w:fill="F2F2F2"/>
          </w:tcPr>
          <w:p w14:paraId="415EDE72" w14:textId="77777777" w:rsidR="00563D01" w:rsidRPr="00A47C0C" w:rsidRDefault="00563D01" w:rsidP="00563D01">
            <w:pPr>
              <w:jc w:val="right"/>
              <w:rPr>
                <w:rFonts w:asciiTheme="minorHAnsi" w:hAnsiTheme="minorHAnsi" w:cstheme="minorHAnsi"/>
                <w:rtl/>
              </w:rPr>
            </w:pPr>
          </w:p>
        </w:tc>
        <w:tc>
          <w:tcPr>
            <w:tcW w:w="318" w:type="pct"/>
            <w:vMerge/>
            <w:shd w:val="clear" w:color="auto" w:fill="F2F2F2"/>
          </w:tcPr>
          <w:p w14:paraId="6F888870" w14:textId="77777777" w:rsidR="00563D01" w:rsidRPr="00A47C0C" w:rsidRDefault="00563D01" w:rsidP="00563D01">
            <w:pPr>
              <w:jc w:val="right"/>
              <w:rPr>
                <w:rFonts w:asciiTheme="minorHAnsi" w:hAnsiTheme="minorHAnsi" w:cstheme="minorHAnsi"/>
                <w:rtl/>
              </w:rPr>
            </w:pPr>
          </w:p>
        </w:tc>
        <w:tc>
          <w:tcPr>
            <w:tcW w:w="1165" w:type="pct"/>
            <w:vMerge/>
            <w:shd w:val="clear" w:color="auto" w:fill="F2F2F2"/>
          </w:tcPr>
          <w:p w14:paraId="63E72666" w14:textId="77777777" w:rsidR="00563D01" w:rsidRPr="00A47C0C" w:rsidRDefault="00563D01" w:rsidP="00563D01">
            <w:pPr>
              <w:jc w:val="right"/>
              <w:rPr>
                <w:rFonts w:asciiTheme="minorHAnsi" w:hAnsiTheme="minorHAnsi" w:cstheme="minorHAnsi"/>
                <w:rtl/>
              </w:rPr>
            </w:pPr>
          </w:p>
        </w:tc>
      </w:tr>
      <w:tr w:rsidR="00563D01" w:rsidRPr="00A47C0C" w14:paraId="668DBE5C" w14:textId="77777777" w:rsidTr="00563D01">
        <w:trPr>
          <w:trHeight w:val="850"/>
        </w:trPr>
        <w:tc>
          <w:tcPr>
            <w:tcW w:w="531" w:type="pct"/>
            <w:shd w:val="clear" w:color="auto" w:fill="F2F2F2"/>
          </w:tcPr>
          <w:p w14:paraId="150F3B12"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צד ג'</w:t>
            </w:r>
          </w:p>
        </w:tc>
        <w:tc>
          <w:tcPr>
            <w:tcW w:w="429" w:type="pct"/>
            <w:shd w:val="clear" w:color="auto" w:fill="F2F2F2"/>
          </w:tcPr>
          <w:p w14:paraId="0459DD90" w14:textId="77777777" w:rsidR="00563D01" w:rsidRPr="00A47C0C" w:rsidRDefault="00563D01" w:rsidP="00563D01">
            <w:pPr>
              <w:jc w:val="right"/>
              <w:rPr>
                <w:rFonts w:asciiTheme="minorHAnsi" w:hAnsiTheme="minorHAnsi" w:cstheme="minorHAnsi"/>
                <w:rtl/>
              </w:rPr>
            </w:pPr>
          </w:p>
        </w:tc>
        <w:tc>
          <w:tcPr>
            <w:tcW w:w="437" w:type="pct"/>
            <w:shd w:val="clear" w:color="auto" w:fill="F2F2F2"/>
          </w:tcPr>
          <w:p w14:paraId="06957D63" w14:textId="77777777" w:rsidR="00563D01" w:rsidRPr="00A47C0C" w:rsidRDefault="00563D01" w:rsidP="009344CA">
            <w:pPr>
              <w:jc w:val="center"/>
              <w:rPr>
                <w:rFonts w:asciiTheme="minorHAnsi" w:hAnsiTheme="minorHAnsi" w:cstheme="minorHAnsi"/>
                <w:rtl/>
              </w:rPr>
            </w:pPr>
            <w:r w:rsidRPr="00A47C0C">
              <w:rPr>
                <w:rFonts w:asciiTheme="minorHAnsi" w:hAnsiTheme="minorHAnsi" w:cstheme="minorHAnsi"/>
                <w:rtl/>
              </w:rPr>
              <w:t>ביט</w:t>
            </w:r>
          </w:p>
        </w:tc>
        <w:tc>
          <w:tcPr>
            <w:tcW w:w="353" w:type="pct"/>
            <w:shd w:val="clear" w:color="auto" w:fill="F2F2F2"/>
          </w:tcPr>
          <w:p w14:paraId="2FF7E88D" w14:textId="77777777" w:rsidR="00563D01" w:rsidRPr="00A47C0C" w:rsidRDefault="00563D01" w:rsidP="009344CA">
            <w:pPr>
              <w:jc w:val="center"/>
              <w:rPr>
                <w:rFonts w:asciiTheme="minorHAnsi" w:hAnsiTheme="minorHAnsi" w:cstheme="minorHAnsi"/>
                <w:rtl/>
              </w:rPr>
            </w:pPr>
          </w:p>
        </w:tc>
        <w:tc>
          <w:tcPr>
            <w:tcW w:w="351" w:type="pct"/>
            <w:shd w:val="clear" w:color="auto" w:fill="F2F2F2"/>
          </w:tcPr>
          <w:p w14:paraId="54A13BCB" w14:textId="77777777" w:rsidR="00563D01" w:rsidRPr="00A47C0C" w:rsidRDefault="00563D01" w:rsidP="009344CA">
            <w:pPr>
              <w:jc w:val="center"/>
              <w:rPr>
                <w:rFonts w:asciiTheme="minorHAnsi" w:hAnsiTheme="minorHAnsi" w:cstheme="minorHAnsi"/>
                <w:rtl/>
              </w:rPr>
            </w:pPr>
          </w:p>
        </w:tc>
        <w:tc>
          <w:tcPr>
            <w:tcW w:w="470" w:type="pct"/>
            <w:shd w:val="clear" w:color="auto" w:fill="F2F2F2"/>
          </w:tcPr>
          <w:p w14:paraId="487FBB07" w14:textId="77777777" w:rsidR="00563D01" w:rsidRPr="00A47C0C" w:rsidRDefault="00563D01" w:rsidP="009344CA">
            <w:pPr>
              <w:jc w:val="center"/>
              <w:rPr>
                <w:rFonts w:asciiTheme="minorHAnsi" w:hAnsiTheme="minorHAnsi" w:cstheme="minorHAnsi"/>
                <w:rtl/>
              </w:rPr>
            </w:pPr>
            <w:r w:rsidRPr="00A47C0C">
              <w:rPr>
                <w:rFonts w:asciiTheme="minorHAnsi" w:hAnsiTheme="minorHAnsi" w:cstheme="minorHAnsi"/>
                <w:rtl/>
              </w:rPr>
              <w:t>1,000,000</w:t>
            </w:r>
          </w:p>
        </w:tc>
        <w:tc>
          <w:tcPr>
            <w:tcW w:w="470" w:type="pct"/>
            <w:shd w:val="clear" w:color="auto" w:fill="F2F2F2"/>
          </w:tcPr>
          <w:p w14:paraId="6736E50A"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1,000,000</w:t>
            </w:r>
          </w:p>
        </w:tc>
        <w:tc>
          <w:tcPr>
            <w:tcW w:w="476" w:type="pct"/>
            <w:shd w:val="clear" w:color="auto" w:fill="F2F2F2"/>
          </w:tcPr>
          <w:p w14:paraId="3FFDA73F" w14:textId="77777777" w:rsidR="00563D01" w:rsidRPr="00A47C0C" w:rsidRDefault="00563D01" w:rsidP="009344CA">
            <w:pPr>
              <w:jc w:val="center"/>
              <w:rPr>
                <w:rFonts w:asciiTheme="minorHAnsi" w:hAnsiTheme="minorHAnsi" w:cstheme="minorHAnsi"/>
                <w:rtl/>
              </w:rPr>
            </w:pPr>
          </w:p>
        </w:tc>
        <w:tc>
          <w:tcPr>
            <w:tcW w:w="318" w:type="pct"/>
            <w:shd w:val="clear" w:color="auto" w:fill="F2F2F2"/>
          </w:tcPr>
          <w:p w14:paraId="0105E3F9" w14:textId="77777777" w:rsidR="00563D01" w:rsidRPr="00A47C0C" w:rsidRDefault="00563D01" w:rsidP="009344CA">
            <w:pPr>
              <w:jc w:val="center"/>
              <w:rPr>
                <w:rFonts w:asciiTheme="minorHAnsi" w:hAnsiTheme="minorHAnsi" w:cstheme="minorHAnsi"/>
                <w:rtl/>
              </w:rPr>
            </w:pPr>
            <w:r w:rsidRPr="00A47C0C">
              <w:rPr>
                <w:rFonts w:asciiTheme="minorHAnsi" w:hAnsiTheme="minorHAnsi" w:cstheme="minorHAnsi"/>
                <w:b/>
                <w:rtl/>
              </w:rPr>
              <w:t>₪</w:t>
            </w:r>
          </w:p>
        </w:tc>
        <w:tc>
          <w:tcPr>
            <w:tcW w:w="1165" w:type="pct"/>
            <w:shd w:val="clear" w:color="auto" w:fill="F2F2F2"/>
          </w:tcPr>
          <w:p w14:paraId="5A0770E4"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302 – אחריות צולבת )למעט בגין אחריותו המקצועית של מבקש האישור</w:t>
            </w:r>
            <w:r w:rsidRPr="00A47C0C">
              <w:rPr>
                <w:rFonts w:asciiTheme="minorHAnsi" w:hAnsiTheme="minorHAnsi" w:cstheme="minorHAnsi"/>
                <w:lang w:val="en-IL"/>
              </w:rPr>
              <w:t>(</w:t>
            </w:r>
          </w:p>
          <w:p w14:paraId="6A82C5D3"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309 - ויתור על תחלוף לטובת מבקש האישור, למעט בגין מי שגרם לנזק בזדון.</w:t>
            </w:r>
          </w:p>
          <w:p w14:paraId="35EC23A4"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315 -  כיסוי לתביעות מל"ל</w:t>
            </w:r>
          </w:p>
          <w:p w14:paraId="3F202B50"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321 -  מבוטח נוסף בגין מעשי או מחדלי המבוטח – מבקש האישור</w:t>
            </w:r>
          </w:p>
          <w:p w14:paraId="502A62A5"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 xml:space="preserve">322 - </w:t>
            </w:r>
            <w:r w:rsidRPr="00A47C0C">
              <w:rPr>
                <w:rFonts w:asciiTheme="minorHAnsi" w:hAnsiTheme="minorHAnsi" w:cstheme="minorHAnsi"/>
                <w:rtl/>
              </w:rPr>
              <w:t>מבקש האישור מוגדר כצד ג</w:t>
            </w:r>
            <w:r w:rsidRPr="00A47C0C">
              <w:rPr>
                <w:rFonts w:asciiTheme="minorHAnsi" w:hAnsiTheme="minorHAnsi" w:cstheme="minorHAnsi"/>
                <w:lang w:val="en-IL"/>
              </w:rPr>
              <w:t>'</w:t>
            </w:r>
          </w:p>
          <w:p w14:paraId="051731D5"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328 -  ראשוניות</w:t>
            </w:r>
            <w:r w:rsidRPr="00A47C0C">
              <w:rPr>
                <w:rFonts w:asciiTheme="minorHAnsi" w:hAnsiTheme="minorHAnsi" w:cstheme="minorHAnsi"/>
                <w:b/>
                <w:rtl/>
              </w:rPr>
              <w:br/>
            </w:r>
          </w:p>
        </w:tc>
      </w:tr>
      <w:tr w:rsidR="00563D01" w:rsidRPr="00A47C0C" w14:paraId="5574EFD3" w14:textId="77777777" w:rsidTr="00563D01">
        <w:trPr>
          <w:trHeight w:val="850"/>
        </w:trPr>
        <w:tc>
          <w:tcPr>
            <w:tcW w:w="531" w:type="pct"/>
            <w:shd w:val="clear" w:color="auto" w:fill="FFFFFF"/>
          </w:tcPr>
          <w:p w14:paraId="44E67D00"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אחריות מעבידים</w:t>
            </w:r>
          </w:p>
        </w:tc>
        <w:tc>
          <w:tcPr>
            <w:tcW w:w="429" w:type="pct"/>
            <w:shd w:val="clear" w:color="auto" w:fill="FFFFFF"/>
          </w:tcPr>
          <w:p w14:paraId="59564B74" w14:textId="77777777" w:rsidR="00563D01" w:rsidRPr="00A47C0C" w:rsidRDefault="00563D01" w:rsidP="00563D01">
            <w:pPr>
              <w:jc w:val="right"/>
              <w:rPr>
                <w:rFonts w:asciiTheme="minorHAnsi" w:hAnsiTheme="minorHAnsi" w:cstheme="minorHAnsi"/>
                <w:rtl/>
              </w:rPr>
            </w:pPr>
          </w:p>
        </w:tc>
        <w:tc>
          <w:tcPr>
            <w:tcW w:w="437" w:type="pct"/>
            <w:shd w:val="clear" w:color="auto" w:fill="FFFFFF"/>
          </w:tcPr>
          <w:p w14:paraId="5E9994E7" w14:textId="77777777" w:rsidR="00563D01" w:rsidRPr="00A47C0C" w:rsidRDefault="00563D01" w:rsidP="009344CA">
            <w:pPr>
              <w:jc w:val="center"/>
              <w:rPr>
                <w:rFonts w:asciiTheme="minorHAnsi" w:hAnsiTheme="minorHAnsi" w:cstheme="minorHAnsi"/>
                <w:rtl/>
              </w:rPr>
            </w:pPr>
            <w:r w:rsidRPr="00A47C0C">
              <w:rPr>
                <w:rFonts w:asciiTheme="minorHAnsi" w:hAnsiTheme="minorHAnsi" w:cstheme="minorHAnsi"/>
                <w:rtl/>
              </w:rPr>
              <w:t>ביט</w:t>
            </w:r>
          </w:p>
        </w:tc>
        <w:tc>
          <w:tcPr>
            <w:tcW w:w="353" w:type="pct"/>
            <w:shd w:val="clear" w:color="auto" w:fill="FFFFFF"/>
          </w:tcPr>
          <w:p w14:paraId="44F2541C" w14:textId="77777777" w:rsidR="00563D01" w:rsidRPr="00A47C0C" w:rsidRDefault="00563D01" w:rsidP="009344CA">
            <w:pPr>
              <w:jc w:val="center"/>
              <w:rPr>
                <w:rFonts w:asciiTheme="minorHAnsi" w:hAnsiTheme="minorHAnsi" w:cstheme="minorHAnsi"/>
                <w:rtl/>
              </w:rPr>
            </w:pPr>
          </w:p>
        </w:tc>
        <w:tc>
          <w:tcPr>
            <w:tcW w:w="351" w:type="pct"/>
            <w:shd w:val="clear" w:color="auto" w:fill="FFFFFF"/>
          </w:tcPr>
          <w:p w14:paraId="1F91891F" w14:textId="77777777" w:rsidR="00563D01" w:rsidRPr="00A47C0C" w:rsidRDefault="00563D01" w:rsidP="009344CA">
            <w:pPr>
              <w:jc w:val="center"/>
              <w:rPr>
                <w:rFonts w:asciiTheme="minorHAnsi" w:hAnsiTheme="minorHAnsi" w:cstheme="minorHAnsi"/>
                <w:rtl/>
              </w:rPr>
            </w:pPr>
          </w:p>
        </w:tc>
        <w:tc>
          <w:tcPr>
            <w:tcW w:w="470" w:type="pct"/>
            <w:shd w:val="clear" w:color="auto" w:fill="FFFFFF"/>
          </w:tcPr>
          <w:p w14:paraId="2D4620A9" w14:textId="77777777" w:rsidR="00563D01" w:rsidRPr="00A47C0C" w:rsidRDefault="00563D01" w:rsidP="009344CA">
            <w:pPr>
              <w:jc w:val="center"/>
              <w:rPr>
                <w:rFonts w:asciiTheme="minorHAnsi" w:hAnsiTheme="minorHAnsi" w:cstheme="minorHAnsi"/>
                <w:rtl/>
              </w:rPr>
            </w:pPr>
          </w:p>
        </w:tc>
        <w:tc>
          <w:tcPr>
            <w:tcW w:w="470" w:type="pct"/>
            <w:shd w:val="clear" w:color="auto" w:fill="FFFFFF"/>
          </w:tcPr>
          <w:p w14:paraId="765FC849" w14:textId="77777777" w:rsidR="00563D01" w:rsidRPr="00A47C0C" w:rsidRDefault="00563D01" w:rsidP="00563D01">
            <w:pPr>
              <w:jc w:val="right"/>
              <w:rPr>
                <w:rFonts w:asciiTheme="minorHAnsi" w:hAnsiTheme="minorHAnsi" w:cstheme="minorHAnsi"/>
                <w:rtl/>
              </w:rPr>
            </w:pPr>
          </w:p>
        </w:tc>
        <w:tc>
          <w:tcPr>
            <w:tcW w:w="476" w:type="pct"/>
            <w:shd w:val="clear" w:color="auto" w:fill="FFFFFF"/>
          </w:tcPr>
          <w:p w14:paraId="53939101" w14:textId="77777777" w:rsidR="00563D01" w:rsidRPr="00A47C0C" w:rsidRDefault="00563D01" w:rsidP="009344CA">
            <w:pPr>
              <w:jc w:val="center"/>
              <w:rPr>
                <w:rFonts w:asciiTheme="minorHAnsi" w:hAnsiTheme="minorHAnsi" w:cstheme="minorHAnsi"/>
                <w:b/>
                <w:rtl/>
              </w:rPr>
            </w:pPr>
          </w:p>
        </w:tc>
        <w:tc>
          <w:tcPr>
            <w:tcW w:w="318" w:type="pct"/>
            <w:shd w:val="clear" w:color="auto" w:fill="FFFFFF"/>
          </w:tcPr>
          <w:p w14:paraId="5F2EB033" w14:textId="77777777" w:rsidR="00563D01" w:rsidRPr="00A47C0C" w:rsidRDefault="00563D01" w:rsidP="009344CA">
            <w:pPr>
              <w:jc w:val="center"/>
              <w:rPr>
                <w:rFonts w:asciiTheme="minorHAnsi" w:hAnsiTheme="minorHAnsi" w:cstheme="minorHAnsi"/>
                <w:b/>
                <w:rtl/>
              </w:rPr>
            </w:pPr>
            <w:r w:rsidRPr="00A47C0C">
              <w:rPr>
                <w:rFonts w:asciiTheme="minorHAnsi" w:hAnsiTheme="minorHAnsi" w:cstheme="minorHAnsi"/>
                <w:b/>
                <w:rtl/>
              </w:rPr>
              <w:t>₪</w:t>
            </w:r>
          </w:p>
        </w:tc>
        <w:tc>
          <w:tcPr>
            <w:tcW w:w="1165" w:type="pct"/>
            <w:shd w:val="clear" w:color="auto" w:fill="FFFFFF"/>
          </w:tcPr>
          <w:p w14:paraId="1D2A7064" w14:textId="77777777" w:rsidR="00563D01" w:rsidRPr="00A47C0C" w:rsidRDefault="00563D01" w:rsidP="00563D01">
            <w:pPr>
              <w:jc w:val="right"/>
              <w:rPr>
                <w:rFonts w:asciiTheme="minorHAnsi" w:hAnsiTheme="minorHAnsi" w:cstheme="minorHAnsi"/>
                <w:b/>
                <w:bCs/>
                <w:i/>
                <w:iCs/>
                <w:rtl/>
              </w:rPr>
            </w:pPr>
            <w:r w:rsidRPr="00A47C0C">
              <w:rPr>
                <w:rFonts w:asciiTheme="minorHAnsi" w:hAnsiTheme="minorHAnsi" w:cstheme="minorHAnsi"/>
                <w:rtl/>
              </w:rPr>
              <w:t>309 -  ויתור על תחלוף לטובת מבקש האישור</w:t>
            </w:r>
          </w:p>
          <w:p w14:paraId="00267A55"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319 -  מבוטח נוסף היה וייחשב כמעבידם של מי מעובדי המבוטח</w:t>
            </w:r>
          </w:p>
          <w:p w14:paraId="5F2FC5BA"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rtl/>
              </w:rPr>
              <w:t>328  ראשוניות</w:t>
            </w:r>
          </w:p>
        </w:tc>
      </w:tr>
      <w:tr w:rsidR="00563D01" w:rsidRPr="00A47C0C" w14:paraId="68AC90BC" w14:textId="77777777" w:rsidTr="00563D01">
        <w:trPr>
          <w:trHeight w:val="1880"/>
        </w:trPr>
        <w:tc>
          <w:tcPr>
            <w:tcW w:w="531" w:type="pct"/>
            <w:shd w:val="clear" w:color="auto" w:fill="F2F2F2"/>
          </w:tcPr>
          <w:p w14:paraId="001700CB"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אחריות מקצועית</w:t>
            </w:r>
          </w:p>
        </w:tc>
        <w:tc>
          <w:tcPr>
            <w:tcW w:w="429" w:type="pct"/>
            <w:shd w:val="clear" w:color="auto" w:fill="F2F2F2"/>
          </w:tcPr>
          <w:p w14:paraId="0D861FAD" w14:textId="77777777" w:rsidR="00563D01" w:rsidRPr="00A47C0C" w:rsidRDefault="00563D01" w:rsidP="00563D01">
            <w:pPr>
              <w:jc w:val="right"/>
              <w:rPr>
                <w:rFonts w:asciiTheme="minorHAnsi" w:hAnsiTheme="minorHAnsi" w:cstheme="minorHAnsi"/>
                <w:rtl/>
              </w:rPr>
            </w:pPr>
          </w:p>
        </w:tc>
        <w:tc>
          <w:tcPr>
            <w:tcW w:w="437" w:type="pct"/>
            <w:shd w:val="clear" w:color="auto" w:fill="F2F2F2"/>
          </w:tcPr>
          <w:p w14:paraId="6D79DE9A" w14:textId="77777777" w:rsidR="00563D01" w:rsidRPr="00A47C0C" w:rsidRDefault="00563D01" w:rsidP="009344CA">
            <w:pPr>
              <w:jc w:val="center"/>
              <w:rPr>
                <w:rFonts w:asciiTheme="minorHAnsi" w:hAnsiTheme="minorHAnsi" w:cstheme="minorHAnsi"/>
                <w:rtl/>
              </w:rPr>
            </w:pPr>
          </w:p>
        </w:tc>
        <w:tc>
          <w:tcPr>
            <w:tcW w:w="353" w:type="pct"/>
            <w:shd w:val="clear" w:color="auto" w:fill="F2F2F2"/>
          </w:tcPr>
          <w:p w14:paraId="775DAEA0" w14:textId="77777777" w:rsidR="00563D01" w:rsidRPr="00A47C0C" w:rsidRDefault="00563D01" w:rsidP="009344CA">
            <w:pPr>
              <w:jc w:val="center"/>
              <w:rPr>
                <w:rFonts w:asciiTheme="minorHAnsi" w:hAnsiTheme="minorHAnsi" w:cstheme="minorHAnsi"/>
                <w:rtl/>
              </w:rPr>
            </w:pPr>
          </w:p>
        </w:tc>
        <w:tc>
          <w:tcPr>
            <w:tcW w:w="351" w:type="pct"/>
            <w:shd w:val="clear" w:color="auto" w:fill="F2F2F2"/>
          </w:tcPr>
          <w:p w14:paraId="6001217D" w14:textId="77777777" w:rsidR="00563D01" w:rsidRPr="00A47C0C" w:rsidRDefault="00563D01" w:rsidP="009344CA">
            <w:pPr>
              <w:jc w:val="center"/>
              <w:rPr>
                <w:rFonts w:asciiTheme="minorHAnsi" w:hAnsiTheme="minorHAnsi" w:cstheme="minorHAnsi"/>
                <w:rtl/>
              </w:rPr>
            </w:pPr>
          </w:p>
        </w:tc>
        <w:tc>
          <w:tcPr>
            <w:tcW w:w="470" w:type="pct"/>
            <w:shd w:val="clear" w:color="auto" w:fill="F2F2F2"/>
          </w:tcPr>
          <w:p w14:paraId="266EB1DF" w14:textId="77777777" w:rsidR="00563D01" w:rsidRPr="00A47C0C" w:rsidRDefault="00563D01" w:rsidP="009344CA">
            <w:pPr>
              <w:jc w:val="center"/>
              <w:rPr>
                <w:rFonts w:asciiTheme="minorHAnsi" w:hAnsiTheme="minorHAnsi" w:cstheme="minorHAnsi"/>
                <w:rtl/>
              </w:rPr>
            </w:pPr>
            <w:r w:rsidRPr="00A47C0C">
              <w:rPr>
                <w:rFonts w:asciiTheme="minorHAnsi" w:hAnsiTheme="minorHAnsi" w:cstheme="minorHAnsi"/>
                <w:rtl/>
              </w:rPr>
              <w:t>1,000,000</w:t>
            </w:r>
          </w:p>
        </w:tc>
        <w:tc>
          <w:tcPr>
            <w:tcW w:w="470" w:type="pct"/>
            <w:shd w:val="clear" w:color="auto" w:fill="F2F2F2"/>
          </w:tcPr>
          <w:p w14:paraId="7FAA7C58"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1,000,000</w:t>
            </w:r>
          </w:p>
        </w:tc>
        <w:tc>
          <w:tcPr>
            <w:tcW w:w="476" w:type="pct"/>
            <w:shd w:val="clear" w:color="auto" w:fill="F2F2F2"/>
          </w:tcPr>
          <w:p w14:paraId="4A712EFC" w14:textId="77777777" w:rsidR="00563D01" w:rsidRPr="00A47C0C" w:rsidRDefault="00563D01" w:rsidP="009344CA">
            <w:pPr>
              <w:jc w:val="center"/>
              <w:rPr>
                <w:rFonts w:asciiTheme="minorHAnsi" w:hAnsiTheme="minorHAnsi" w:cstheme="minorHAnsi"/>
                <w:b/>
                <w:rtl/>
              </w:rPr>
            </w:pPr>
          </w:p>
        </w:tc>
        <w:tc>
          <w:tcPr>
            <w:tcW w:w="318" w:type="pct"/>
            <w:shd w:val="clear" w:color="auto" w:fill="F2F2F2"/>
          </w:tcPr>
          <w:p w14:paraId="73244C7D" w14:textId="77777777" w:rsidR="00563D01" w:rsidRPr="00A47C0C" w:rsidRDefault="00563D01" w:rsidP="009344CA">
            <w:pPr>
              <w:jc w:val="center"/>
              <w:rPr>
                <w:rFonts w:asciiTheme="minorHAnsi" w:hAnsiTheme="minorHAnsi" w:cstheme="minorHAnsi"/>
                <w:b/>
                <w:rtl/>
              </w:rPr>
            </w:pPr>
            <w:r w:rsidRPr="00A47C0C">
              <w:rPr>
                <w:rFonts w:asciiTheme="minorHAnsi" w:hAnsiTheme="minorHAnsi" w:cstheme="minorHAnsi"/>
                <w:b/>
                <w:rtl/>
              </w:rPr>
              <w:t>₪</w:t>
            </w:r>
          </w:p>
        </w:tc>
        <w:tc>
          <w:tcPr>
            <w:tcW w:w="1165" w:type="pct"/>
            <w:shd w:val="clear" w:color="auto" w:fill="F2F2F2"/>
          </w:tcPr>
          <w:p w14:paraId="52975A89"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301 -  אובדן מסמכים</w:t>
            </w:r>
          </w:p>
          <w:p w14:paraId="13790ED1"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302 - אחריות צולבת (למעט בגין אחריותו המקצועית של מבקש האישור</w:t>
            </w:r>
            <w:r w:rsidRPr="00A47C0C">
              <w:rPr>
                <w:rFonts w:asciiTheme="minorHAnsi" w:hAnsiTheme="minorHAnsi" w:cstheme="minorHAnsi"/>
                <w:lang w:val="en-IL"/>
              </w:rPr>
              <w:t>(</w:t>
            </w:r>
          </w:p>
          <w:p w14:paraId="263A219F"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303 - דיבה, השמצה והוצאת לשון הרע</w:t>
            </w:r>
          </w:p>
          <w:p w14:paraId="1F28A55C"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lastRenderedPageBreak/>
              <w:t>309 - ויתור על תחלוף לטובת מבקש האישור, למעט בגין מי שגרם לנזק בזדון.</w:t>
            </w:r>
          </w:p>
          <w:p w14:paraId="755C70AB"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rtl/>
              </w:rPr>
              <w:t>321 -  מבוטח נוסף בגין מעשי או מחדלי המבוטח</w:t>
            </w:r>
          </w:p>
          <w:p w14:paraId="765B3D70" w14:textId="77777777" w:rsidR="00563D01" w:rsidRPr="00A47C0C" w:rsidRDefault="00563D01" w:rsidP="00563D01">
            <w:pPr>
              <w:jc w:val="right"/>
              <w:rPr>
                <w:rFonts w:asciiTheme="minorHAnsi" w:hAnsiTheme="minorHAnsi" w:cstheme="minorHAnsi"/>
                <w:rtl/>
              </w:rPr>
            </w:pPr>
            <w:r w:rsidRPr="00A47C0C">
              <w:rPr>
                <w:rFonts w:asciiTheme="minorHAnsi" w:hAnsiTheme="minorHAnsi" w:cstheme="minorHAnsi"/>
                <w:b/>
                <w:rtl/>
              </w:rPr>
              <w:t xml:space="preserve">325 – </w:t>
            </w:r>
            <w:r w:rsidRPr="00A47C0C">
              <w:rPr>
                <w:rFonts w:asciiTheme="minorHAnsi" w:hAnsiTheme="minorHAnsi" w:cstheme="minorHAnsi"/>
                <w:rtl/>
              </w:rPr>
              <w:t xml:space="preserve"> מרמה ואי יושר עובדים</w:t>
            </w:r>
          </w:p>
          <w:p w14:paraId="2550F27E"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 xml:space="preserve">326 - </w:t>
            </w:r>
            <w:r w:rsidRPr="00A47C0C">
              <w:rPr>
                <w:rFonts w:asciiTheme="minorHAnsi" w:hAnsiTheme="minorHAnsi" w:cstheme="minorHAnsi"/>
                <w:rtl/>
              </w:rPr>
              <w:t>פגיעה בפרטיות</w:t>
            </w:r>
          </w:p>
          <w:p w14:paraId="2D73888B"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328 - ראשוניות</w:t>
            </w:r>
          </w:p>
          <w:p w14:paraId="4449FBE3"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 xml:space="preserve">332 - </w:t>
            </w:r>
            <w:r w:rsidRPr="00A47C0C">
              <w:rPr>
                <w:rFonts w:asciiTheme="minorHAnsi" w:hAnsiTheme="minorHAnsi" w:cstheme="minorHAnsi"/>
                <w:rtl/>
              </w:rPr>
              <w:t xml:space="preserve"> תקופת גילוי – 6 חודשים</w:t>
            </w:r>
          </w:p>
          <w:p w14:paraId="65510090" w14:textId="77777777" w:rsidR="00563D01" w:rsidRPr="00A47C0C" w:rsidRDefault="00563D01" w:rsidP="00563D01">
            <w:pPr>
              <w:jc w:val="right"/>
              <w:rPr>
                <w:rFonts w:asciiTheme="minorHAnsi" w:hAnsiTheme="minorHAnsi" w:cstheme="minorHAnsi"/>
                <w:bCs/>
                <w:rtl/>
              </w:rPr>
            </w:pPr>
          </w:p>
        </w:tc>
      </w:tr>
    </w:tbl>
    <w:p w14:paraId="63691517" w14:textId="77777777" w:rsidR="009B2A7A" w:rsidRPr="00A47C0C" w:rsidRDefault="009B2A7A" w:rsidP="009B2A7A">
      <w:pPr>
        <w:jc w:val="right"/>
        <w:rPr>
          <w:rFonts w:asciiTheme="minorHAnsi" w:hAnsiTheme="minorHAnsi" w:cstheme="minorHAnsi"/>
          <w:vanish/>
        </w:rPr>
      </w:pPr>
    </w:p>
    <w:p w14:paraId="14013081" w14:textId="77777777" w:rsidR="009B2A7A" w:rsidRPr="00A47C0C" w:rsidRDefault="009B2A7A" w:rsidP="009B2A7A">
      <w:pPr>
        <w:jc w:val="right"/>
        <w:rPr>
          <w:rFonts w:asciiTheme="minorHAnsi" w:hAnsiTheme="minorHAnsi" w:cstheme="minorHAnsi"/>
          <w:rtl/>
        </w:rPr>
      </w:pPr>
    </w:p>
    <w:tbl>
      <w:tblPr>
        <w:tblpPr w:leftFromText="180" w:rightFromText="180" w:vertAnchor="text" w:horzAnchor="margin" w:tblpY="111"/>
        <w:bidiVisual/>
        <w:tblW w:w="5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563D01" w:rsidRPr="00A47C0C" w14:paraId="6C463EE2" w14:textId="77777777" w:rsidTr="00563D01">
        <w:trPr>
          <w:trHeight w:val="377"/>
          <w:tblHeader/>
        </w:trPr>
        <w:tc>
          <w:tcPr>
            <w:tcW w:w="5000" w:type="pct"/>
            <w:shd w:val="clear" w:color="auto" w:fill="F2F2F2"/>
          </w:tcPr>
          <w:p w14:paraId="1A6BAAB8"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rtl/>
              </w:rPr>
              <w:t xml:space="preserve">פירוט השירותים )בכפוף, לשירותים המפורטים בהסכם בין המבוטח למבקש האישור, יש לציין את קוד השירות מתוך הרשימה הסגורה המפורטת בנספח </w:t>
            </w:r>
            <w:r w:rsidRPr="00A47C0C">
              <w:rPr>
                <w:rFonts w:asciiTheme="minorHAnsi" w:hAnsiTheme="minorHAnsi" w:cstheme="minorHAnsi"/>
                <w:b/>
                <w:bCs/>
                <w:rtl/>
              </w:rPr>
              <w:t xml:space="preserve">ג' </w:t>
            </w:r>
            <w:r w:rsidRPr="00A47C0C">
              <w:rPr>
                <w:rFonts w:asciiTheme="minorHAnsi" w:hAnsiTheme="minorHAnsi" w:cstheme="minorHAnsi"/>
                <w:rtl/>
              </w:rPr>
              <w:t>כפי שמפורסם על ידי רשות שוק ההון, ביטוח וחסכון. ניתן להציג בנוסף גם המלל המוצג לצד הקוד ברשימה הסגורה</w:t>
            </w:r>
            <w:r w:rsidRPr="00A47C0C">
              <w:rPr>
                <w:rFonts w:asciiTheme="minorHAnsi" w:hAnsiTheme="minorHAnsi" w:cstheme="minorHAnsi"/>
                <w:lang w:val="en-IL"/>
              </w:rPr>
              <w:t>(*</w:t>
            </w:r>
          </w:p>
        </w:tc>
      </w:tr>
      <w:tr w:rsidR="00563D01" w:rsidRPr="00A47C0C" w14:paraId="5FFFB871" w14:textId="77777777" w:rsidTr="00563D01">
        <w:trPr>
          <w:trHeight w:val="308"/>
        </w:trPr>
        <w:tc>
          <w:tcPr>
            <w:tcW w:w="5000" w:type="pct"/>
            <w:shd w:val="clear" w:color="auto" w:fill="auto"/>
          </w:tcPr>
          <w:p w14:paraId="04BE7CBD" w14:textId="77777777" w:rsidR="00563D01" w:rsidRPr="00A47C0C" w:rsidRDefault="00563D01" w:rsidP="00563D01">
            <w:pPr>
              <w:jc w:val="right"/>
              <w:rPr>
                <w:rFonts w:asciiTheme="minorHAnsi" w:hAnsiTheme="minorHAnsi" w:cstheme="minorHAnsi"/>
              </w:rPr>
            </w:pPr>
            <w:r w:rsidRPr="00A47C0C">
              <w:rPr>
                <w:rFonts w:asciiTheme="minorHAnsi" w:hAnsiTheme="minorHAnsi" w:cstheme="minorHAnsi"/>
                <w:rtl/>
              </w:rPr>
              <w:t xml:space="preserve">038 </w:t>
            </w:r>
          </w:p>
          <w:p w14:paraId="1AC42193" w14:textId="77777777" w:rsidR="00563D01" w:rsidRPr="00A47C0C" w:rsidRDefault="00563D01" w:rsidP="00563D01">
            <w:pPr>
              <w:jc w:val="right"/>
              <w:rPr>
                <w:rFonts w:asciiTheme="minorHAnsi" w:hAnsiTheme="minorHAnsi" w:cstheme="minorHAnsi"/>
              </w:rPr>
            </w:pPr>
          </w:p>
        </w:tc>
      </w:tr>
    </w:tbl>
    <w:p w14:paraId="0CAE70ED" w14:textId="77777777" w:rsidR="009B2A7A" w:rsidRPr="00A47C0C" w:rsidRDefault="009B2A7A" w:rsidP="009B2A7A">
      <w:pPr>
        <w:jc w:val="right"/>
        <w:rPr>
          <w:rFonts w:asciiTheme="minorHAnsi" w:hAnsiTheme="minorHAnsi" w:cstheme="minorHAnsi"/>
          <w:rtl/>
        </w:rPr>
      </w:pPr>
    </w:p>
    <w:tbl>
      <w:tblPr>
        <w:tblpPr w:leftFromText="180" w:rightFromText="180" w:vertAnchor="text" w:horzAnchor="margin" w:tblpY="10"/>
        <w:bidiVisual/>
        <w:tblW w:w="5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563D01" w:rsidRPr="00A47C0C" w14:paraId="350FC266" w14:textId="77777777" w:rsidTr="00563D01">
        <w:trPr>
          <w:trHeight w:val="227"/>
          <w:tblHeader/>
        </w:trPr>
        <w:tc>
          <w:tcPr>
            <w:tcW w:w="5000" w:type="pct"/>
            <w:shd w:val="clear" w:color="auto" w:fill="F2F2F2"/>
          </w:tcPr>
          <w:p w14:paraId="35D3F478"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 xml:space="preserve">ביטול/שינוי הפוליסה </w:t>
            </w:r>
          </w:p>
        </w:tc>
      </w:tr>
      <w:tr w:rsidR="00563D01" w:rsidRPr="00A47C0C" w14:paraId="27A8B5EC" w14:textId="77777777" w:rsidTr="00563D01">
        <w:trPr>
          <w:trHeight w:val="334"/>
        </w:trPr>
        <w:tc>
          <w:tcPr>
            <w:tcW w:w="5000" w:type="pct"/>
            <w:shd w:val="clear" w:color="auto" w:fill="auto"/>
            <w:vAlign w:val="center"/>
          </w:tcPr>
          <w:p w14:paraId="506E1C46" w14:textId="77777777" w:rsidR="00563D01" w:rsidRPr="00A47C0C" w:rsidRDefault="00563D01" w:rsidP="00563D01">
            <w:pPr>
              <w:jc w:val="right"/>
              <w:rPr>
                <w:rFonts w:asciiTheme="minorHAnsi" w:hAnsiTheme="minorHAnsi" w:cstheme="minorHAnsi"/>
                <w:bCs/>
                <w:rtl/>
              </w:rPr>
            </w:pPr>
            <w:r w:rsidRPr="00A47C0C">
              <w:rPr>
                <w:rFonts w:asciiTheme="minorHAnsi" w:hAnsiTheme="minorHAnsi" w:cstheme="minorHAnsi"/>
                <w:rtl/>
              </w:rPr>
              <w:t xml:space="preserve">שינוי לרעת מבקש האישור או ביטול של פוליסת ביטוח, לא ייכנס לתוקף אלא </w:t>
            </w:r>
            <w:r w:rsidRPr="00A47C0C">
              <w:rPr>
                <w:rFonts w:asciiTheme="minorHAnsi" w:hAnsiTheme="minorHAnsi" w:cstheme="minorHAnsi"/>
                <w:b/>
                <w:bCs/>
                <w:rtl/>
              </w:rPr>
              <w:t xml:space="preserve">60 יום </w:t>
            </w:r>
            <w:r w:rsidRPr="00A47C0C">
              <w:rPr>
                <w:rFonts w:asciiTheme="minorHAnsi" w:hAnsiTheme="minorHAnsi" w:cstheme="minorHAnsi"/>
                <w:rtl/>
              </w:rPr>
              <w:t>לאחר משלוח הודעה למבקש האישור בדבר השינוי או הביטול</w:t>
            </w:r>
            <w:r w:rsidRPr="00A47C0C" w:rsidDel="00006BE2">
              <w:rPr>
                <w:rFonts w:asciiTheme="minorHAnsi" w:hAnsiTheme="minorHAnsi" w:cstheme="minorHAnsi"/>
                <w:b/>
                <w:rtl/>
              </w:rPr>
              <w:t xml:space="preserve"> </w:t>
            </w:r>
            <w:r w:rsidRPr="00A47C0C">
              <w:rPr>
                <w:rFonts w:asciiTheme="minorHAnsi" w:hAnsiTheme="minorHAnsi" w:cstheme="minorHAnsi"/>
                <w:b/>
                <w:rtl/>
              </w:rPr>
              <w:t>.</w:t>
            </w:r>
          </w:p>
        </w:tc>
      </w:tr>
    </w:tbl>
    <w:p w14:paraId="1B2EE015" w14:textId="77777777" w:rsidR="009B2A7A" w:rsidRPr="00A47C0C" w:rsidRDefault="009B2A7A" w:rsidP="009B2A7A">
      <w:pPr>
        <w:jc w:val="right"/>
        <w:rPr>
          <w:rFonts w:asciiTheme="minorHAnsi" w:hAnsiTheme="minorHAnsi" w:cstheme="minorHAnsi"/>
          <w:rtl/>
        </w:rPr>
      </w:pPr>
    </w:p>
    <w:tbl>
      <w:tblPr>
        <w:tblpPr w:leftFromText="180" w:rightFromText="180" w:vertAnchor="text" w:horzAnchor="margin" w:tblpY="99"/>
        <w:bidiVisual/>
        <w:tblW w:w="5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563D01" w:rsidRPr="00A47C0C" w14:paraId="7705BAA8" w14:textId="77777777" w:rsidTr="009344CA">
        <w:trPr>
          <w:trHeight w:val="227"/>
          <w:tblHeader/>
        </w:trPr>
        <w:tc>
          <w:tcPr>
            <w:tcW w:w="5000" w:type="pct"/>
            <w:shd w:val="clear" w:color="auto" w:fill="F2F2F2"/>
          </w:tcPr>
          <w:p w14:paraId="6E854A02"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חתימת האישור</w:t>
            </w:r>
          </w:p>
        </w:tc>
      </w:tr>
      <w:tr w:rsidR="00563D01" w:rsidRPr="00A47C0C" w14:paraId="14D824F7" w14:textId="77777777" w:rsidTr="009344CA">
        <w:trPr>
          <w:trHeight w:val="598"/>
        </w:trPr>
        <w:tc>
          <w:tcPr>
            <w:tcW w:w="5000" w:type="pct"/>
            <w:shd w:val="clear" w:color="auto" w:fill="auto"/>
          </w:tcPr>
          <w:p w14:paraId="4A0C8F6F" w14:textId="77777777" w:rsidR="00563D01" w:rsidRPr="00A47C0C" w:rsidRDefault="00563D01" w:rsidP="00563D01">
            <w:pPr>
              <w:jc w:val="right"/>
              <w:rPr>
                <w:rFonts w:asciiTheme="minorHAnsi" w:hAnsiTheme="minorHAnsi" w:cstheme="minorHAnsi"/>
                <w:b/>
                <w:rtl/>
              </w:rPr>
            </w:pPr>
            <w:r w:rsidRPr="00A47C0C">
              <w:rPr>
                <w:rFonts w:asciiTheme="minorHAnsi" w:hAnsiTheme="minorHAnsi" w:cstheme="minorHAnsi"/>
                <w:b/>
                <w:rtl/>
              </w:rPr>
              <w:t>המבטח:</w:t>
            </w:r>
          </w:p>
        </w:tc>
      </w:tr>
    </w:tbl>
    <w:p w14:paraId="521F565B" w14:textId="77777777" w:rsidR="009B2A7A" w:rsidRPr="00A47C0C" w:rsidRDefault="009B2A7A" w:rsidP="009B2A7A">
      <w:pPr>
        <w:jc w:val="right"/>
        <w:rPr>
          <w:rFonts w:asciiTheme="minorHAnsi" w:hAnsiTheme="minorHAnsi" w:cstheme="minorHAnsi"/>
          <w:rtl/>
        </w:rPr>
      </w:pPr>
    </w:p>
    <w:p w14:paraId="61FF26AB" w14:textId="77777777" w:rsidR="009B2A7A" w:rsidRPr="00A47C0C" w:rsidRDefault="009B2A7A" w:rsidP="009B2A7A">
      <w:pPr>
        <w:jc w:val="right"/>
        <w:rPr>
          <w:rFonts w:asciiTheme="minorHAnsi" w:hAnsiTheme="minorHAnsi" w:cstheme="minorHAnsi"/>
          <w:rtl/>
        </w:rPr>
      </w:pPr>
    </w:p>
    <w:p w14:paraId="147B45F1" w14:textId="77777777" w:rsidR="009B2A7A" w:rsidRPr="00A47C0C" w:rsidRDefault="009B2A7A" w:rsidP="009B2A7A">
      <w:pPr>
        <w:jc w:val="right"/>
        <w:rPr>
          <w:rFonts w:asciiTheme="minorHAnsi" w:hAnsiTheme="minorHAnsi" w:cstheme="minorHAnsi"/>
          <w:rtl/>
        </w:rPr>
      </w:pPr>
    </w:p>
    <w:p w14:paraId="58173972" w14:textId="77777777" w:rsidR="00DB1078" w:rsidRPr="00A47C0C" w:rsidRDefault="00DB1078" w:rsidP="009344CA">
      <w:pPr>
        <w:jc w:val="right"/>
        <w:rPr>
          <w:rFonts w:asciiTheme="minorHAnsi" w:hAnsiTheme="minorHAnsi" w:cstheme="minorHAnsi"/>
        </w:rPr>
      </w:pPr>
    </w:p>
    <w:sectPr w:rsidR="00DB1078" w:rsidRPr="00A47C0C" w:rsidSect="004739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BA3"/>
    <w:multiLevelType w:val="multilevel"/>
    <w:tmpl w:val="E90C0D96"/>
    <w:lvl w:ilvl="0">
      <w:start w:val="1"/>
      <w:numFmt w:val="decimal"/>
      <w:lvlText w:val="%1."/>
      <w:lvlJc w:val="left"/>
      <w:pPr>
        <w:ind w:left="360" w:hanging="360"/>
      </w:pPr>
      <w:rPr>
        <w:b/>
        <w:bCs/>
      </w:r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267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4B510F"/>
    <w:multiLevelType w:val="hybridMultilevel"/>
    <w:tmpl w:val="E610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93D9C"/>
    <w:multiLevelType w:val="hybridMultilevel"/>
    <w:tmpl w:val="89723A90"/>
    <w:lvl w:ilvl="0" w:tplc="2F8428F6">
      <w:start w:val="1"/>
      <w:numFmt w:val="decimal"/>
      <w:lvlText w:val="%1."/>
      <w:lvlJc w:val="left"/>
      <w:pPr>
        <w:ind w:left="4188" w:hanging="360"/>
      </w:pPr>
      <w:rPr>
        <w:rFonts w:hint="default"/>
        <w:lang w:val="en-US"/>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4" w15:restartNumberingAfterBreak="0">
    <w:nsid w:val="429C2691"/>
    <w:multiLevelType w:val="multilevel"/>
    <w:tmpl w:val="7C94AEF2"/>
    <w:lvl w:ilvl="0">
      <w:start w:val="6"/>
      <w:numFmt w:val="decimal"/>
      <w:lvlText w:val="%1"/>
      <w:lvlJc w:val="left"/>
      <w:pPr>
        <w:ind w:left="420" w:hanging="420"/>
      </w:pPr>
      <w:rPr>
        <w:rFonts w:hint="default"/>
      </w:rPr>
    </w:lvl>
    <w:lvl w:ilvl="1">
      <w:start w:val="10"/>
      <w:numFmt w:val="decimal"/>
      <w:lvlText w:val="%1.%2"/>
      <w:lvlJc w:val="left"/>
      <w:pPr>
        <w:ind w:left="590" w:hanging="4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627E4BE6"/>
    <w:multiLevelType w:val="hybridMultilevel"/>
    <w:tmpl w:val="E1C2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13C12"/>
    <w:multiLevelType w:val="multilevel"/>
    <w:tmpl w:val="71427D6E"/>
    <w:lvl w:ilvl="0">
      <w:start w:val="1"/>
      <w:numFmt w:val="decimal"/>
      <w:pStyle w:val="1"/>
      <w:lvlText w:val="%1."/>
      <w:lvlJc w:val="right"/>
      <w:pPr>
        <w:tabs>
          <w:tab w:val="num" w:pos="340"/>
        </w:tabs>
        <w:ind w:left="340" w:right="340" w:hanging="340"/>
      </w:pPr>
      <w:rPr>
        <w:rFonts w:cs="Miriam Fixed" w:hint="default"/>
        <w:szCs w:val="22"/>
        <w:lang w:bidi="he-IL"/>
      </w:rPr>
    </w:lvl>
    <w:lvl w:ilvl="1">
      <w:start w:val="1"/>
      <w:numFmt w:val="decimal"/>
      <w:pStyle w:val="2"/>
      <w:lvlText w:val="%1.%2."/>
      <w:lvlJc w:val="left"/>
      <w:pPr>
        <w:tabs>
          <w:tab w:val="num" w:pos="1134"/>
        </w:tabs>
        <w:ind w:left="1134" w:right="1134" w:hanging="964"/>
      </w:pPr>
      <w:rPr>
        <w:rFonts w:cs="Miriam Fixed" w:hint="default"/>
        <w:szCs w:val="22"/>
        <w:lang w:bidi="he-IL"/>
      </w:rPr>
    </w:lvl>
    <w:lvl w:ilvl="2">
      <w:start w:val="1"/>
      <w:numFmt w:val="decimal"/>
      <w:pStyle w:val="3"/>
      <w:lvlText w:val="%1.%2.%3."/>
      <w:lvlJc w:val="left"/>
      <w:pPr>
        <w:tabs>
          <w:tab w:val="num" w:pos="1247"/>
        </w:tabs>
        <w:ind w:left="1247"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1564759335">
    <w:abstractNumId w:val="0"/>
  </w:num>
  <w:num w:numId="2" w16cid:durableId="1557548263">
    <w:abstractNumId w:val="3"/>
  </w:num>
  <w:num w:numId="3" w16cid:durableId="1655722754">
    <w:abstractNumId w:val="2"/>
  </w:num>
  <w:num w:numId="4" w16cid:durableId="198781789">
    <w:abstractNumId w:val="1"/>
  </w:num>
  <w:num w:numId="5" w16cid:durableId="1766924265">
    <w:abstractNumId w:val="5"/>
  </w:num>
  <w:num w:numId="6" w16cid:durableId="1545482060">
    <w:abstractNumId w:val="6"/>
  </w:num>
  <w:num w:numId="7" w16cid:durableId="166097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zMxMLI0tzQxNjRU0lEKTi0uzszPAykwqwUAsQL9+CwAAAA="/>
  </w:docVars>
  <w:rsids>
    <w:rsidRoot w:val="0064698A"/>
    <w:rsid w:val="00012432"/>
    <w:rsid w:val="0009746E"/>
    <w:rsid w:val="000C6A56"/>
    <w:rsid w:val="000F7536"/>
    <w:rsid w:val="0010048E"/>
    <w:rsid w:val="00154FCF"/>
    <w:rsid w:val="00203020"/>
    <w:rsid w:val="0026555D"/>
    <w:rsid w:val="00313AD4"/>
    <w:rsid w:val="00351647"/>
    <w:rsid w:val="003C2427"/>
    <w:rsid w:val="003D52E5"/>
    <w:rsid w:val="003E135F"/>
    <w:rsid w:val="0040102C"/>
    <w:rsid w:val="00412AB7"/>
    <w:rsid w:val="0043523F"/>
    <w:rsid w:val="004477E1"/>
    <w:rsid w:val="00450135"/>
    <w:rsid w:val="004531AF"/>
    <w:rsid w:val="004971B8"/>
    <w:rsid w:val="00527CBB"/>
    <w:rsid w:val="00563D01"/>
    <w:rsid w:val="006220A9"/>
    <w:rsid w:val="00631730"/>
    <w:rsid w:val="00636EA0"/>
    <w:rsid w:val="00645C92"/>
    <w:rsid w:val="0064698A"/>
    <w:rsid w:val="006C1346"/>
    <w:rsid w:val="00722CCE"/>
    <w:rsid w:val="00747865"/>
    <w:rsid w:val="00772277"/>
    <w:rsid w:val="00772709"/>
    <w:rsid w:val="0077561F"/>
    <w:rsid w:val="00790BCC"/>
    <w:rsid w:val="007E08C1"/>
    <w:rsid w:val="008A669B"/>
    <w:rsid w:val="009344CA"/>
    <w:rsid w:val="0093716F"/>
    <w:rsid w:val="00953CAA"/>
    <w:rsid w:val="00967253"/>
    <w:rsid w:val="00995BCB"/>
    <w:rsid w:val="009A54C4"/>
    <w:rsid w:val="009B2A7A"/>
    <w:rsid w:val="009C676E"/>
    <w:rsid w:val="00A16F4E"/>
    <w:rsid w:val="00A2357E"/>
    <w:rsid w:val="00A47C0C"/>
    <w:rsid w:val="00AB027D"/>
    <w:rsid w:val="00AB2705"/>
    <w:rsid w:val="00AC0A4D"/>
    <w:rsid w:val="00B16CB8"/>
    <w:rsid w:val="00B35164"/>
    <w:rsid w:val="00B43106"/>
    <w:rsid w:val="00B47344"/>
    <w:rsid w:val="00B70736"/>
    <w:rsid w:val="00BD1F96"/>
    <w:rsid w:val="00BD3028"/>
    <w:rsid w:val="00C160E8"/>
    <w:rsid w:val="00C241EC"/>
    <w:rsid w:val="00C4797B"/>
    <w:rsid w:val="00C60B29"/>
    <w:rsid w:val="00D071F2"/>
    <w:rsid w:val="00D23902"/>
    <w:rsid w:val="00DA4F57"/>
    <w:rsid w:val="00DB1078"/>
    <w:rsid w:val="00DB7CBB"/>
    <w:rsid w:val="00E021EE"/>
    <w:rsid w:val="00E8203B"/>
    <w:rsid w:val="00E959FA"/>
    <w:rsid w:val="00EB789F"/>
    <w:rsid w:val="00ED7A6B"/>
    <w:rsid w:val="00EE1975"/>
    <w:rsid w:val="00F2462B"/>
    <w:rsid w:val="00F3621D"/>
    <w:rsid w:val="00F70E9D"/>
    <w:rsid w:val="00FC364F"/>
    <w:rsid w:val="00FD25DC"/>
    <w:rsid w:val="00FD7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0E061D"/>
  <w15:chartTrackingRefBased/>
  <w15:docId w15:val="{49B81306-F886-479D-B80F-3BDDA781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A56"/>
    <w:pPr>
      <w:overflowPunct w:val="0"/>
      <w:autoSpaceDE w:val="0"/>
      <w:autoSpaceDN w:val="0"/>
      <w:adjustRightInd w:val="0"/>
      <w:spacing w:after="0" w:line="240" w:lineRule="auto"/>
      <w:textAlignment w:val="baseline"/>
    </w:pPr>
    <w:rPr>
      <w:rFonts w:ascii="Times New Roman" w:eastAsia="Times New Roman" w:hAnsi="Times New Roman" w:cs="Miriam"/>
      <w:sz w:val="20"/>
      <w:szCs w:val="20"/>
      <w:lang w:eastAsia="he-IL"/>
    </w:rPr>
  </w:style>
  <w:style w:type="paragraph" w:styleId="1">
    <w:name w:val="heading 1"/>
    <w:basedOn w:val="a"/>
    <w:link w:val="10"/>
    <w:qFormat/>
    <w:rsid w:val="00645C92"/>
    <w:pPr>
      <w:numPr>
        <w:numId w:val="6"/>
      </w:numPr>
      <w:overflowPunct/>
      <w:autoSpaceDE/>
      <w:autoSpaceDN/>
      <w:bidi/>
      <w:adjustRightInd/>
      <w:spacing w:after="240"/>
      <w:ind w:right="0"/>
      <w:jc w:val="both"/>
      <w:textAlignment w:val="auto"/>
      <w:outlineLvl w:val="0"/>
    </w:pPr>
    <w:rPr>
      <w:rFonts w:ascii="Arial" w:hAnsi="Arial" w:cs="David"/>
      <w:kern w:val="28"/>
      <w:sz w:val="22"/>
      <w:szCs w:val="24"/>
    </w:rPr>
  </w:style>
  <w:style w:type="paragraph" w:styleId="2">
    <w:name w:val="heading 2"/>
    <w:basedOn w:val="a"/>
    <w:link w:val="20"/>
    <w:qFormat/>
    <w:rsid w:val="00645C92"/>
    <w:pPr>
      <w:numPr>
        <w:ilvl w:val="1"/>
        <w:numId w:val="6"/>
      </w:numPr>
      <w:overflowPunct/>
      <w:autoSpaceDE/>
      <w:autoSpaceDN/>
      <w:bidi/>
      <w:adjustRightInd/>
      <w:spacing w:after="240"/>
      <w:ind w:right="0"/>
      <w:jc w:val="both"/>
      <w:textAlignment w:val="auto"/>
      <w:outlineLvl w:val="1"/>
    </w:pPr>
    <w:rPr>
      <w:rFonts w:cs="David"/>
      <w:sz w:val="22"/>
      <w:szCs w:val="24"/>
    </w:rPr>
  </w:style>
  <w:style w:type="paragraph" w:styleId="3">
    <w:name w:val="heading 3"/>
    <w:basedOn w:val="a"/>
    <w:link w:val="30"/>
    <w:qFormat/>
    <w:rsid w:val="00645C92"/>
    <w:pPr>
      <w:numPr>
        <w:ilvl w:val="2"/>
        <w:numId w:val="6"/>
      </w:numPr>
      <w:overflowPunct/>
      <w:autoSpaceDE/>
      <w:autoSpaceDN/>
      <w:bidi/>
      <w:adjustRightInd/>
      <w:spacing w:after="240"/>
      <w:ind w:right="0"/>
      <w:jc w:val="both"/>
      <w:textAlignment w:val="auto"/>
      <w:outlineLvl w:val="2"/>
    </w:pPr>
    <w:rPr>
      <w:rFonts w:cs="David"/>
      <w:sz w:val="22"/>
      <w:szCs w:val="24"/>
    </w:rPr>
  </w:style>
  <w:style w:type="paragraph" w:styleId="4">
    <w:name w:val="heading 4"/>
    <w:basedOn w:val="a"/>
    <w:link w:val="40"/>
    <w:qFormat/>
    <w:rsid w:val="00645C92"/>
    <w:pPr>
      <w:numPr>
        <w:ilvl w:val="3"/>
        <w:numId w:val="6"/>
      </w:numPr>
      <w:overflowPunct/>
      <w:autoSpaceDE/>
      <w:autoSpaceDN/>
      <w:bidi/>
      <w:adjustRightInd/>
      <w:spacing w:after="240"/>
      <w:ind w:left="3516" w:right="0" w:hanging="1418"/>
      <w:jc w:val="both"/>
      <w:textAlignment w:val="auto"/>
      <w:outlineLvl w:val="3"/>
    </w:pPr>
    <w:rPr>
      <w:rFonts w:ascii="Arial" w:hAnsi="Arial" w:cs="David"/>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3"/>
    <w:rsid w:val="000C6A56"/>
    <w:pPr>
      <w:ind w:left="510" w:right="720" w:hanging="510"/>
    </w:pPr>
    <w:rPr>
      <w:szCs w:val="24"/>
    </w:rPr>
  </w:style>
  <w:style w:type="paragraph" w:customStyle="1" w:styleId="110">
    <w:name w:val="1.1"/>
    <w:basedOn w:val="a3"/>
    <w:rsid w:val="000C6A56"/>
    <w:pPr>
      <w:ind w:left="1079" w:right="720" w:hanging="567"/>
    </w:pPr>
    <w:rPr>
      <w:rFonts w:cs="David"/>
      <w:szCs w:val="24"/>
    </w:rPr>
  </w:style>
  <w:style w:type="paragraph" w:customStyle="1" w:styleId="111">
    <w:name w:val="1.1.1"/>
    <w:basedOn w:val="110"/>
    <w:rsid w:val="000C6A56"/>
    <w:pPr>
      <w:ind w:left="1930" w:hanging="851"/>
    </w:pPr>
  </w:style>
  <w:style w:type="paragraph" w:customStyle="1" w:styleId="a4">
    <w:name w:val="äåàéì"/>
    <w:basedOn w:val="a"/>
    <w:rsid w:val="000C6A56"/>
    <w:pPr>
      <w:ind w:left="1134" w:hanging="1134"/>
      <w:jc w:val="both"/>
    </w:pPr>
    <w:rPr>
      <w:rFonts w:cs="Times New Roman"/>
      <w:sz w:val="24"/>
      <w:szCs w:val="24"/>
    </w:rPr>
  </w:style>
  <w:style w:type="paragraph" w:customStyle="1" w:styleId="a5">
    <w:name w:val="äöããéí"/>
    <w:basedOn w:val="a"/>
    <w:rsid w:val="000C6A56"/>
    <w:pPr>
      <w:ind w:left="2552"/>
      <w:jc w:val="both"/>
    </w:pPr>
    <w:rPr>
      <w:rFonts w:cs="Times New Roman"/>
      <w:sz w:val="24"/>
      <w:szCs w:val="24"/>
    </w:rPr>
  </w:style>
  <w:style w:type="paragraph" w:customStyle="1" w:styleId="12">
    <w:name w:val="1.à"/>
    <w:basedOn w:val="11"/>
    <w:rsid w:val="000C6A56"/>
    <w:pPr>
      <w:tabs>
        <w:tab w:val="left" w:pos="567"/>
      </w:tabs>
      <w:ind w:left="1134" w:right="0" w:hanging="1134"/>
      <w:jc w:val="both"/>
    </w:pPr>
    <w:rPr>
      <w:rFonts w:cs="Times New Roman"/>
      <w:sz w:val="24"/>
    </w:rPr>
  </w:style>
  <w:style w:type="paragraph" w:customStyle="1" w:styleId="13">
    <w:name w:val="äéñè1"/>
    <w:basedOn w:val="a"/>
    <w:rsid w:val="000C6A56"/>
    <w:pPr>
      <w:ind w:left="567" w:hanging="567"/>
      <w:jc w:val="both"/>
    </w:pPr>
    <w:rPr>
      <w:rFonts w:cs="Times New Roman"/>
      <w:color w:val="0000FF"/>
      <w:szCs w:val="24"/>
    </w:rPr>
  </w:style>
  <w:style w:type="paragraph" w:customStyle="1" w:styleId="21">
    <w:name w:val="äéñè2"/>
    <w:basedOn w:val="a"/>
    <w:rsid w:val="000C6A56"/>
    <w:pPr>
      <w:spacing w:line="360" w:lineRule="auto"/>
      <w:ind w:left="1134" w:hanging="567"/>
      <w:jc w:val="both"/>
    </w:pPr>
    <w:rPr>
      <w:rFonts w:cs="Times New Roman"/>
      <w:color w:val="0000FF"/>
      <w:szCs w:val="24"/>
    </w:rPr>
  </w:style>
  <w:style w:type="paragraph" w:styleId="a6">
    <w:name w:val="List Paragraph"/>
    <w:basedOn w:val="a"/>
    <w:uiPriority w:val="34"/>
    <w:qFormat/>
    <w:rsid w:val="000C6A56"/>
    <w:pPr>
      <w:ind w:left="720"/>
      <w:contextualSpacing/>
    </w:pPr>
  </w:style>
  <w:style w:type="paragraph" w:customStyle="1" w:styleId="xmsolistparagraph">
    <w:name w:val="x_msolistparagraph"/>
    <w:basedOn w:val="a"/>
    <w:rsid w:val="000C6A56"/>
    <w:pPr>
      <w:overflowPunct/>
      <w:autoSpaceDE/>
      <w:autoSpaceDN/>
      <w:bidi/>
      <w:adjustRightInd/>
      <w:spacing w:after="160" w:line="252" w:lineRule="auto"/>
      <w:ind w:left="720"/>
      <w:textAlignment w:val="auto"/>
    </w:pPr>
    <w:rPr>
      <w:rFonts w:ascii="Calibri" w:eastAsiaTheme="minorHAnsi" w:hAnsi="Calibri" w:cs="Calibri"/>
      <w:sz w:val="22"/>
      <w:szCs w:val="22"/>
      <w:lang w:eastAsia="en-US"/>
    </w:rPr>
  </w:style>
  <w:style w:type="paragraph" w:styleId="a3">
    <w:name w:val="Normal Indent"/>
    <w:basedOn w:val="a"/>
    <w:uiPriority w:val="99"/>
    <w:semiHidden/>
    <w:unhideWhenUsed/>
    <w:rsid w:val="000C6A56"/>
    <w:pPr>
      <w:ind w:left="720"/>
    </w:pPr>
  </w:style>
  <w:style w:type="character" w:styleId="a7">
    <w:name w:val="annotation reference"/>
    <w:basedOn w:val="a0"/>
    <w:uiPriority w:val="99"/>
    <w:semiHidden/>
    <w:unhideWhenUsed/>
    <w:rsid w:val="00AB2705"/>
    <w:rPr>
      <w:sz w:val="16"/>
      <w:szCs w:val="16"/>
    </w:rPr>
  </w:style>
  <w:style w:type="paragraph" w:styleId="a8">
    <w:name w:val="annotation text"/>
    <w:basedOn w:val="a"/>
    <w:link w:val="a9"/>
    <w:uiPriority w:val="99"/>
    <w:unhideWhenUsed/>
    <w:rsid w:val="00AB2705"/>
  </w:style>
  <w:style w:type="character" w:customStyle="1" w:styleId="a9">
    <w:name w:val="טקסט הערה תו"/>
    <w:basedOn w:val="a0"/>
    <w:link w:val="a8"/>
    <w:uiPriority w:val="99"/>
    <w:rsid w:val="00AB2705"/>
    <w:rPr>
      <w:rFonts w:ascii="Times New Roman" w:eastAsia="Times New Roman" w:hAnsi="Times New Roman" w:cs="Miriam"/>
      <w:sz w:val="20"/>
      <w:szCs w:val="20"/>
      <w:lang w:eastAsia="he-IL"/>
    </w:rPr>
  </w:style>
  <w:style w:type="paragraph" w:styleId="aa">
    <w:name w:val="annotation subject"/>
    <w:basedOn w:val="a8"/>
    <w:next w:val="a8"/>
    <w:link w:val="ab"/>
    <w:uiPriority w:val="99"/>
    <w:semiHidden/>
    <w:unhideWhenUsed/>
    <w:rsid w:val="00AB2705"/>
    <w:rPr>
      <w:b/>
      <w:bCs/>
    </w:rPr>
  </w:style>
  <w:style w:type="character" w:customStyle="1" w:styleId="ab">
    <w:name w:val="נושא הערה תו"/>
    <w:basedOn w:val="a9"/>
    <w:link w:val="aa"/>
    <w:uiPriority w:val="99"/>
    <w:semiHidden/>
    <w:rsid w:val="00AB2705"/>
    <w:rPr>
      <w:rFonts w:ascii="Times New Roman" w:eastAsia="Times New Roman" w:hAnsi="Times New Roman" w:cs="Miriam"/>
      <w:b/>
      <w:bCs/>
      <w:sz w:val="20"/>
      <w:szCs w:val="20"/>
      <w:lang w:eastAsia="he-IL"/>
    </w:rPr>
  </w:style>
  <w:style w:type="paragraph" w:styleId="ac">
    <w:name w:val="Revision"/>
    <w:hidden/>
    <w:uiPriority w:val="99"/>
    <w:semiHidden/>
    <w:rsid w:val="00B70736"/>
    <w:pPr>
      <w:spacing w:after="0" w:line="240" w:lineRule="auto"/>
    </w:pPr>
    <w:rPr>
      <w:rFonts w:ascii="Times New Roman" w:eastAsia="Times New Roman" w:hAnsi="Times New Roman" w:cs="Miriam"/>
      <w:sz w:val="20"/>
      <w:szCs w:val="20"/>
      <w:lang w:eastAsia="he-IL"/>
    </w:rPr>
  </w:style>
  <w:style w:type="paragraph" w:styleId="ad">
    <w:name w:val="Balloon Text"/>
    <w:basedOn w:val="a"/>
    <w:link w:val="ae"/>
    <w:uiPriority w:val="99"/>
    <w:semiHidden/>
    <w:unhideWhenUsed/>
    <w:rsid w:val="00E8203B"/>
    <w:rPr>
      <w:rFonts w:ascii="Tahoma" w:hAnsi="Tahoma" w:cs="Tahoma"/>
      <w:sz w:val="18"/>
      <w:szCs w:val="18"/>
    </w:rPr>
  </w:style>
  <w:style w:type="character" w:customStyle="1" w:styleId="ae">
    <w:name w:val="טקסט בלונים תו"/>
    <w:basedOn w:val="a0"/>
    <w:link w:val="ad"/>
    <w:uiPriority w:val="99"/>
    <w:semiHidden/>
    <w:rsid w:val="00E8203B"/>
    <w:rPr>
      <w:rFonts w:ascii="Tahoma" w:eastAsia="Times New Roman" w:hAnsi="Tahoma" w:cs="Tahoma"/>
      <w:sz w:val="18"/>
      <w:szCs w:val="18"/>
      <w:lang w:eastAsia="he-IL"/>
    </w:rPr>
  </w:style>
  <w:style w:type="character" w:styleId="Hyperlink">
    <w:name w:val="Hyperlink"/>
    <w:basedOn w:val="a0"/>
    <w:uiPriority w:val="99"/>
    <w:unhideWhenUsed/>
    <w:rsid w:val="00BD3028"/>
    <w:rPr>
      <w:color w:val="0563C1" w:themeColor="hyperlink"/>
      <w:u w:val="single"/>
    </w:rPr>
  </w:style>
  <w:style w:type="character" w:styleId="af">
    <w:name w:val="Unresolved Mention"/>
    <w:basedOn w:val="a0"/>
    <w:uiPriority w:val="99"/>
    <w:semiHidden/>
    <w:unhideWhenUsed/>
    <w:rsid w:val="00BD3028"/>
    <w:rPr>
      <w:color w:val="605E5C"/>
      <w:shd w:val="clear" w:color="auto" w:fill="E1DFDD"/>
    </w:rPr>
  </w:style>
  <w:style w:type="character" w:customStyle="1" w:styleId="10">
    <w:name w:val="כותרת 1 תו"/>
    <w:basedOn w:val="a0"/>
    <w:link w:val="1"/>
    <w:rsid w:val="00645C92"/>
    <w:rPr>
      <w:rFonts w:ascii="Arial" w:eastAsia="Times New Roman" w:hAnsi="Arial" w:cs="David"/>
      <w:kern w:val="28"/>
      <w:szCs w:val="24"/>
      <w:lang w:eastAsia="he-IL"/>
    </w:rPr>
  </w:style>
  <w:style w:type="character" w:customStyle="1" w:styleId="20">
    <w:name w:val="כותרת 2 תו"/>
    <w:basedOn w:val="a0"/>
    <w:link w:val="2"/>
    <w:rsid w:val="00645C92"/>
    <w:rPr>
      <w:rFonts w:ascii="Times New Roman" w:eastAsia="Times New Roman" w:hAnsi="Times New Roman" w:cs="David"/>
      <w:szCs w:val="24"/>
      <w:lang w:eastAsia="he-IL"/>
    </w:rPr>
  </w:style>
  <w:style w:type="character" w:customStyle="1" w:styleId="30">
    <w:name w:val="כותרת 3 תו"/>
    <w:basedOn w:val="a0"/>
    <w:link w:val="3"/>
    <w:rsid w:val="00645C92"/>
    <w:rPr>
      <w:rFonts w:ascii="Times New Roman" w:eastAsia="Times New Roman" w:hAnsi="Times New Roman" w:cs="David"/>
      <w:szCs w:val="24"/>
      <w:lang w:eastAsia="he-IL"/>
    </w:rPr>
  </w:style>
  <w:style w:type="character" w:customStyle="1" w:styleId="40">
    <w:name w:val="כותרת 4 תו"/>
    <w:basedOn w:val="a0"/>
    <w:link w:val="4"/>
    <w:rsid w:val="00645C92"/>
    <w:rPr>
      <w:rFonts w:ascii="Arial" w:eastAsia="Times New Roman" w:hAnsi="Arial" w:cs="David"/>
      <w:szCs w:val="24"/>
      <w:lang w:eastAsia="he-IL"/>
    </w:rPr>
  </w:style>
  <w:style w:type="paragraph" w:styleId="af0">
    <w:name w:val="footer"/>
    <w:basedOn w:val="a"/>
    <w:link w:val="af1"/>
    <w:uiPriority w:val="99"/>
    <w:semiHidden/>
    <w:unhideWhenUsed/>
    <w:rsid w:val="003E135F"/>
    <w:pPr>
      <w:tabs>
        <w:tab w:val="center" w:pos="4153"/>
        <w:tab w:val="right" w:pos="8306"/>
      </w:tabs>
      <w:overflowPunct/>
      <w:autoSpaceDE/>
      <w:autoSpaceDN/>
      <w:bidi/>
      <w:adjustRightInd/>
      <w:textAlignment w:val="auto"/>
    </w:pPr>
    <w:rPr>
      <w:rFonts w:ascii="Calibri" w:eastAsia="Calibri" w:hAnsi="Calibri" w:cs="Arial"/>
      <w:sz w:val="22"/>
      <w:szCs w:val="22"/>
      <w:lang w:eastAsia="en-US"/>
    </w:rPr>
  </w:style>
  <w:style w:type="character" w:customStyle="1" w:styleId="af1">
    <w:name w:val="כותרת תחתונה תו"/>
    <w:basedOn w:val="a0"/>
    <w:link w:val="af0"/>
    <w:uiPriority w:val="99"/>
    <w:semiHidden/>
    <w:rsid w:val="003E135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55371">
      <w:bodyDiv w:val="1"/>
      <w:marLeft w:val="0"/>
      <w:marRight w:val="0"/>
      <w:marTop w:val="0"/>
      <w:marBottom w:val="0"/>
      <w:divBdr>
        <w:top w:val="none" w:sz="0" w:space="0" w:color="auto"/>
        <w:left w:val="none" w:sz="0" w:space="0" w:color="auto"/>
        <w:bottom w:val="none" w:sz="0" w:space="0" w:color="auto"/>
        <w:right w:val="none" w:sz="0" w:space="0" w:color="auto"/>
      </w:divBdr>
    </w:div>
    <w:div w:id="1825968358">
      <w:bodyDiv w:val="1"/>
      <w:marLeft w:val="0"/>
      <w:marRight w:val="0"/>
      <w:marTop w:val="0"/>
      <w:marBottom w:val="0"/>
      <w:divBdr>
        <w:top w:val="none" w:sz="0" w:space="0" w:color="auto"/>
        <w:left w:val="none" w:sz="0" w:space="0" w:color="auto"/>
        <w:bottom w:val="none" w:sz="0" w:space="0" w:color="auto"/>
        <w:right w:val="none" w:sz="0" w:space="0" w:color="auto"/>
      </w:divBdr>
    </w:div>
    <w:div w:id="20558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6" ma:contentTypeDescription="צור מסמך חדש." ma:contentTypeScope="" ma:versionID="40517c4ef79df62b7aa7c9f28cbca6c9">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84f5ba8ac58d98c9867930850ffa67f"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9167F-3131-413F-89A8-61F9955254E0}">
  <ds:schemaRefs>
    <ds:schemaRef ds:uri="http://schemas.microsoft.com/sharepoint/v3/contenttype/forms"/>
  </ds:schemaRefs>
</ds:datastoreItem>
</file>

<file path=customXml/itemProps2.xml><?xml version="1.0" encoding="utf-8"?>
<ds:datastoreItem xmlns:ds="http://schemas.openxmlformats.org/officeDocument/2006/customXml" ds:itemID="{631CFF11-EB5C-4C6B-B4E1-3511923A4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d1c6-6c8b-4ddf-9327-56a149884608"/>
    <ds:schemaRef ds:uri="2d7f225b-9d37-43de-8ce8-ff3a952e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3360</Words>
  <Characters>16803</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ביתן</dc:creator>
  <cp:keywords/>
  <dc:description/>
  <cp:lastModifiedBy>אירית חטינה</cp:lastModifiedBy>
  <cp:revision>4</cp:revision>
  <dcterms:created xsi:type="dcterms:W3CDTF">2023-06-26T05:40:00Z</dcterms:created>
  <dcterms:modified xsi:type="dcterms:W3CDTF">2023-07-26T10:01:00Z</dcterms:modified>
</cp:coreProperties>
</file>